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450701" w14:paraId="7AC8B42C" wp14:textId="045C38B4">
      <w:pPr>
        <w:rPr>
          <w:rFonts w:ascii="Calibri" w:hAnsi="Calibri" w:eastAsia="Calibri" w:cs="Calibri"/>
          <w:noProof w:val="0"/>
          <w:sz w:val="22"/>
          <w:szCs w:val="22"/>
          <w:lang w:val="en-US"/>
        </w:rPr>
      </w:pPr>
      <w:r w:rsidRPr="50450701" w:rsidR="50450701">
        <w:rPr>
          <w:rFonts w:ascii="Calibri" w:hAnsi="Calibri" w:eastAsia="Calibri" w:cs="Calibri"/>
          <w:noProof w:val="0"/>
          <w:sz w:val="22"/>
          <w:szCs w:val="22"/>
          <w:lang w:val="en-US"/>
        </w:rPr>
        <w:t xml:space="preserve">From: </w:t>
      </w:r>
      <w:r w:rsidRPr="50450701" w:rsidR="50450701">
        <w:rPr>
          <w:rFonts w:ascii="Calibri" w:hAnsi="Calibri" w:eastAsia="Calibri" w:cs="Calibri"/>
          <w:b w:val="1"/>
          <w:bCs w:val="1"/>
          <w:noProof w:val="0"/>
          <w:sz w:val="22"/>
          <w:szCs w:val="22"/>
          <w:lang w:val="en-US"/>
        </w:rPr>
        <w:t>Speed Concerns</w:t>
      </w:r>
      <w:r w:rsidRPr="50450701" w:rsidR="50450701">
        <w:rPr>
          <w:rFonts w:ascii="Calibri" w:hAnsi="Calibri" w:eastAsia="Calibri" w:cs="Calibri"/>
          <w:noProof w:val="0"/>
          <w:sz w:val="22"/>
          <w:szCs w:val="22"/>
          <w:lang w:val="en-US"/>
        </w:rPr>
        <w:t xml:space="preserve"> &lt;</w:t>
      </w:r>
      <w:hyperlink r:id="R791ac154d1664bbd">
        <w:r w:rsidRPr="50450701" w:rsidR="50450701">
          <w:rPr>
            <w:rStyle w:val="Hyperlink"/>
            <w:rFonts w:ascii="Calibri" w:hAnsi="Calibri" w:eastAsia="Calibri" w:cs="Calibri"/>
            <w:noProof w:val="0"/>
            <w:sz w:val="22"/>
            <w:szCs w:val="22"/>
            <w:lang w:val="en-US"/>
          </w:rPr>
          <w:t>SpeedConcerns@northyorkshire.police.uk</w:t>
        </w:r>
      </w:hyperlink>
      <w:r w:rsidRPr="50450701" w:rsidR="50450701">
        <w:rPr>
          <w:rFonts w:ascii="Calibri" w:hAnsi="Calibri" w:eastAsia="Calibri" w:cs="Calibri"/>
          <w:noProof w:val="0"/>
          <w:sz w:val="22"/>
          <w:szCs w:val="22"/>
          <w:lang w:val="en-US"/>
        </w:rPr>
        <w:t>&gt;</w:t>
      </w:r>
      <w:r>
        <w:br/>
      </w:r>
      <w:r w:rsidRPr="50450701" w:rsidR="50450701">
        <w:rPr>
          <w:rFonts w:ascii="Calibri" w:hAnsi="Calibri" w:eastAsia="Calibri" w:cs="Calibri"/>
          <w:noProof w:val="0"/>
          <w:sz w:val="22"/>
          <w:szCs w:val="22"/>
          <w:lang w:val="en-US"/>
        </w:rPr>
        <w:t>Date: Tue, 26 Apr 2022 at 10:09</w:t>
      </w:r>
      <w:r>
        <w:br/>
      </w:r>
      <w:r w:rsidRPr="50450701" w:rsidR="50450701">
        <w:rPr>
          <w:rFonts w:ascii="Calibri" w:hAnsi="Calibri" w:eastAsia="Calibri" w:cs="Calibri"/>
          <w:noProof w:val="0"/>
          <w:sz w:val="22"/>
          <w:szCs w:val="22"/>
          <w:lang w:val="en-US"/>
        </w:rPr>
        <w:t>Subject: RE: SE2011990</w:t>
      </w:r>
      <w:r>
        <w:br/>
      </w:r>
      <w:r w:rsidRPr="50450701" w:rsidR="50450701">
        <w:rPr>
          <w:rFonts w:ascii="Calibri" w:hAnsi="Calibri" w:eastAsia="Calibri" w:cs="Calibri"/>
          <w:noProof w:val="0"/>
          <w:sz w:val="22"/>
          <w:szCs w:val="22"/>
          <w:lang w:val="en-US"/>
        </w:rPr>
        <w:t>To: Cawood Clerk &lt;</w:t>
      </w:r>
      <w:hyperlink r:id="R969f7a44e4be4303">
        <w:r w:rsidRPr="50450701" w:rsidR="50450701">
          <w:rPr>
            <w:rStyle w:val="Hyperlink"/>
            <w:rFonts w:ascii="Calibri" w:hAnsi="Calibri" w:eastAsia="Calibri" w:cs="Calibri"/>
            <w:noProof w:val="0"/>
            <w:sz w:val="22"/>
            <w:szCs w:val="22"/>
            <w:lang w:val="en-US"/>
          </w:rPr>
          <w:t>cawood.pclerk@gmail.com</w:t>
        </w:r>
      </w:hyperlink>
      <w:r w:rsidRPr="50450701" w:rsidR="50450701">
        <w:rPr>
          <w:rFonts w:ascii="Calibri" w:hAnsi="Calibri" w:eastAsia="Calibri" w:cs="Calibri"/>
          <w:noProof w:val="0"/>
          <w:sz w:val="22"/>
          <w:szCs w:val="22"/>
          <w:lang w:val="en-US"/>
        </w:rPr>
        <w:t>&gt;</w:t>
      </w:r>
      <w:r>
        <w:br/>
      </w:r>
    </w:p>
    <w:p xmlns:wp14="http://schemas.microsoft.com/office/word/2010/wordml" w14:paraId="77A5B7DD" wp14:textId="2FFE8CD0">
      <w:r>
        <w:br/>
      </w:r>
      <w:r>
        <w:br/>
      </w:r>
    </w:p>
    <w:p xmlns:wp14="http://schemas.microsoft.com/office/word/2010/wordml" w14:paraId="364601D6" wp14:textId="47BF41A8">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Dear S. Gowlett</w:t>
      </w:r>
    </w:p>
    <w:p xmlns:wp14="http://schemas.microsoft.com/office/word/2010/wordml" w14:paraId="7A451BF1" wp14:textId="369EC456">
      <w:r w:rsidRPr="50450701" w:rsidR="50450701">
        <w:rPr>
          <w:rFonts w:ascii="Segoe UI" w:hAnsi="Segoe UI" w:eastAsia="Segoe UI" w:cs="Segoe UI"/>
          <w:b w:val="1"/>
          <w:bCs w:val="1"/>
          <w:i w:val="0"/>
          <w:iCs w:val="0"/>
          <w:caps w:val="0"/>
          <w:smallCaps w:val="0"/>
          <w:noProof w:val="0"/>
          <w:color w:val="000000" w:themeColor="text1" w:themeTint="FF" w:themeShade="FF"/>
          <w:sz w:val="22"/>
          <w:szCs w:val="22"/>
          <w:lang w:val="en-GB"/>
        </w:rPr>
        <w:t xml:space="preserve"> </w:t>
      </w:r>
    </w:p>
    <w:p xmlns:wp14="http://schemas.microsoft.com/office/word/2010/wordml" w:rsidP="50450701" w14:paraId="03A4B62B" wp14:textId="6C27D0BF">
      <w:pPr>
        <w:jc w:val="center"/>
      </w:pPr>
      <w:r w:rsidRPr="50450701" w:rsidR="50450701">
        <w:rPr>
          <w:rFonts w:ascii="Segoe UI" w:hAnsi="Segoe UI" w:eastAsia="Segoe UI" w:cs="Segoe UI"/>
          <w:b w:val="1"/>
          <w:bCs w:val="1"/>
          <w:i w:val="0"/>
          <w:iCs w:val="0"/>
          <w:caps w:val="0"/>
          <w:smallCaps w:val="0"/>
          <w:noProof w:val="0"/>
          <w:color w:val="000000" w:themeColor="text1" w:themeTint="FF" w:themeShade="FF"/>
          <w:sz w:val="24"/>
          <w:szCs w:val="24"/>
          <w:lang w:val="en-GB"/>
        </w:rPr>
        <w:t>Speed Concern – B1222 Bishopdyke Road, Cawood (30) (SE2011990)</w:t>
      </w:r>
    </w:p>
    <w:p xmlns:wp14="http://schemas.microsoft.com/office/word/2010/wordml" w:rsidP="50450701" w14:paraId="0147D834" wp14:textId="3ED74C67">
      <w:pPr>
        <w:jc w:val="both"/>
      </w:pPr>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50450701" w14:paraId="07CA76FB" wp14:textId="102C7688">
      <w:pPr>
        <w:jc w:val="both"/>
      </w:pPr>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 xml:space="preserve"> </w:t>
      </w:r>
    </w:p>
    <w:p xmlns:wp14="http://schemas.microsoft.com/office/word/2010/wordml" w14:paraId="7625D678" wp14:textId="24C26FCB">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Thank you for your e-mail.</w:t>
      </w:r>
    </w:p>
    <w:p xmlns:wp14="http://schemas.microsoft.com/office/word/2010/wordml" w14:paraId="77CA569C" wp14:textId="48CCD562">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 xml:space="preserve"> </w:t>
      </w:r>
    </w:p>
    <w:p xmlns:wp14="http://schemas.microsoft.com/office/word/2010/wordml" w14:paraId="61E2E306" wp14:textId="21952429">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I can confirm that following our previous correspondence in September 2021, a</w:t>
      </w:r>
      <w:r w:rsidRPr="50450701" w:rsidR="50450701">
        <w:rPr>
          <w:rFonts w:ascii="Segoe UI" w:hAnsi="Segoe UI" w:eastAsia="Segoe UI" w:cs="Segoe UI"/>
          <w:b w:val="0"/>
          <w:bCs w:val="0"/>
          <w:i w:val="0"/>
          <w:iCs w:val="0"/>
          <w:caps w:val="0"/>
          <w:smallCaps w:val="0"/>
          <w:noProof w:val="0"/>
          <w:color w:val="26282A"/>
          <w:sz w:val="22"/>
          <w:szCs w:val="22"/>
          <w:lang w:val="en-GB"/>
        </w:rPr>
        <w:t>n automatic speed data logger was deployed on Bishopdyke Road. This logger recorded for a period of 7 days, recording 24 hours a day at the end of that month.</w:t>
      </w:r>
    </w:p>
    <w:p xmlns:wp14="http://schemas.microsoft.com/office/word/2010/wordml" w14:paraId="1BA44DF3" wp14:textId="02494FF7">
      <w:r w:rsidRPr="50450701" w:rsidR="50450701">
        <w:rPr>
          <w:rFonts w:ascii="Segoe UI" w:hAnsi="Segoe UI" w:eastAsia="Segoe UI" w:cs="Segoe UI"/>
          <w:b w:val="0"/>
          <w:bCs w:val="0"/>
          <w:i w:val="0"/>
          <w:iCs w:val="0"/>
          <w:caps w:val="0"/>
          <w:smallCaps w:val="0"/>
          <w:noProof w:val="0"/>
          <w:color w:val="26282A"/>
          <w:sz w:val="22"/>
          <w:szCs w:val="22"/>
          <w:lang w:val="en-GB"/>
        </w:rPr>
        <w:t xml:space="preserve"> </w:t>
      </w:r>
    </w:p>
    <w:p xmlns:wp14="http://schemas.microsoft.com/office/word/2010/wordml" w14:paraId="454BA0B2" wp14:textId="4BF31B7C">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The delay in the deployment of this data logger was caused by an outstanding backlog of requests for such devices, the amount of equipment available and the time required for each deployment.</w:t>
      </w:r>
    </w:p>
    <w:p xmlns:wp14="http://schemas.microsoft.com/office/word/2010/wordml" w:rsidP="50450701" w14:paraId="556B1A1B" wp14:textId="0C383EC0">
      <w:pPr>
        <w:jc w:val="both"/>
      </w:pPr>
      <w:r w:rsidRPr="50450701" w:rsidR="50450701">
        <w:rPr>
          <w:rFonts w:ascii="Segoe UI" w:hAnsi="Segoe UI" w:eastAsia="Segoe UI" w:cs="Segoe UI"/>
          <w:b w:val="0"/>
          <w:bCs w:val="0"/>
          <w:i w:val="0"/>
          <w:iCs w:val="0"/>
          <w:caps w:val="0"/>
          <w:smallCaps w:val="0"/>
          <w:noProof w:val="0"/>
          <w:color w:val="26282A"/>
          <w:sz w:val="22"/>
          <w:szCs w:val="22"/>
          <w:lang w:val="en-GB"/>
        </w:rPr>
        <w:t>The data obtained from this deployment indicated a mean (average) speed of 34/39 mph and an 85th%ile of 41/46 mph.</w:t>
      </w:r>
    </w:p>
    <w:p xmlns:wp14="http://schemas.microsoft.com/office/word/2010/wordml" w:rsidP="50450701" w14:paraId="0D56B2B2" wp14:textId="4337C788">
      <w:pPr>
        <w:jc w:val="both"/>
      </w:pPr>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The collected data, together with all other relevant available information for the area (including data of all collisions on the road), was then forwarded to the Roads Safety Task Group for analysis.  Based on this information the Roads Safety Task Group made the decision that Bishopdyke Road is potentially suitable for Enforcement using North Yorkshire Police’s Safety Camera Vehicles.</w:t>
      </w:r>
    </w:p>
    <w:p xmlns:wp14="http://schemas.microsoft.com/office/word/2010/wordml" w:rsidP="50450701" w14:paraId="63420391" wp14:textId="3317AA7A">
      <w:pPr>
        <w:jc w:val="both"/>
      </w:pPr>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50450701" w14:paraId="117FD9A0" wp14:textId="431B0461">
      <w:pPr>
        <w:jc w:val="both"/>
      </w:pPr>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This outcome was communicated via e-mail to all prior complainants in December 2021. I apologise as it appears you have not received this e-mail.</w:t>
      </w:r>
    </w:p>
    <w:p xmlns:wp14="http://schemas.microsoft.com/office/word/2010/wordml" w:rsidP="50450701" w14:paraId="19DD37F0" wp14:textId="26C85271">
      <w:pPr>
        <w:jc w:val="both"/>
      </w:pPr>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 xml:space="preserve"> </w:t>
      </w:r>
    </w:p>
    <w:p xmlns:wp14="http://schemas.microsoft.com/office/word/2010/wordml" w14:paraId="1D1FAEDA" wp14:textId="7C86F981">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This was then tasked to the Safety Camera deployment team, who have now conducted site assessments on Bishopdyke Road to see if there are any viable Safety Camera Vehicle enforcement sites on the road.</w:t>
      </w:r>
    </w:p>
    <w:p xmlns:wp14="http://schemas.microsoft.com/office/word/2010/wordml" w14:paraId="67F32582" wp14:textId="1151D8FA">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 xml:space="preserve"> </w:t>
      </w:r>
    </w:p>
    <w:p xmlns:wp14="http://schemas.microsoft.com/office/word/2010/wordml" w14:paraId="032AEE97" wp14:textId="256CD4E3">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Before we are able to begin safety camera enforcement in the area we are also required to complete a number of additional health and safety and legal checks. I can confirm that we are currently awaiting the completion of these checks. Unfortunately as every site is different and has unique requirements we are unable to provide a specific timeframe of their completion.</w:t>
      </w:r>
    </w:p>
    <w:p xmlns:wp14="http://schemas.microsoft.com/office/word/2010/wordml" w14:paraId="0F7BE3EC" wp14:textId="19111D2E">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 xml:space="preserve"> </w:t>
      </w:r>
    </w:p>
    <w:p xmlns:wp14="http://schemas.microsoft.com/office/word/2010/wordml" w14:paraId="469DD656" wp14:textId="2276DB09">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Rest assured your concerns are being taken very seriously. These necessary checks will be completed as soon as it is possible to do so and we will contact you once we have further updates of Safety Camera Vehicle enforcement sites going live in the area of concern.</w:t>
      </w:r>
    </w:p>
    <w:p xmlns:wp14="http://schemas.microsoft.com/office/word/2010/wordml" w14:paraId="2E387850" wp14:textId="6BF2B60B">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 xml:space="preserve"> </w:t>
      </w:r>
    </w:p>
    <w:p xmlns:wp14="http://schemas.microsoft.com/office/word/2010/wordml" w14:paraId="4B835D27" wp14:textId="63196892">
      <w:r w:rsidRPr="50450701" w:rsidR="50450701">
        <w:rPr>
          <w:rFonts w:ascii="Segoe UI" w:hAnsi="Segoe UI" w:eastAsia="Segoe UI" w:cs="Segoe UI"/>
          <w:b w:val="0"/>
          <w:bCs w:val="0"/>
          <w:i w:val="0"/>
          <w:iCs w:val="0"/>
          <w:caps w:val="0"/>
          <w:smallCaps w:val="0"/>
          <w:noProof w:val="0"/>
          <w:color w:val="000000" w:themeColor="text1" w:themeTint="FF" w:themeShade="FF"/>
          <w:sz w:val="22"/>
          <w:szCs w:val="22"/>
          <w:lang w:val="en-GB"/>
        </w:rPr>
        <w:t>I trust this information reassures you of our commitment to road safety in your area and across the whole region.</w:t>
      </w:r>
    </w:p>
    <w:p xmlns:wp14="http://schemas.microsoft.com/office/word/2010/wordml" w14:paraId="6EA74D64" wp14:textId="13252007">
      <w:r>
        <w:br/>
      </w:r>
    </w:p>
    <w:p xmlns:wp14="http://schemas.microsoft.com/office/word/2010/wordml" w:rsidP="50450701" w14:paraId="2C078E63" wp14:textId="350FB05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20AB52"/>
    <w:rsid w:val="0220AB52"/>
    <w:rsid w:val="5045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AB52"/>
  <w15:chartTrackingRefBased/>
  <w15:docId w15:val="{18C3266A-7DF9-4F4E-A5DA-DB03BCF220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SpeedConcerns@northyorkshire.police.uk" TargetMode="External" Id="R791ac154d1664bbd" /><Relationship Type="http://schemas.openxmlformats.org/officeDocument/2006/relationships/hyperlink" Target="mailto:cawood.pclerk@gmail.com" TargetMode="External" Id="R969f7a44e4be43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2022-04-26T10:46:30.0896862Z</dcterms:created>
  <dcterms:modified xsi:type="dcterms:W3CDTF">2022-04-26T10:47:10.3735851Z</dcterms:modified>
  <dc:creator>Lesley Dennon</dc:creator>
  <lastModifiedBy>Lesley Dennon</lastModifiedBy>
</coreProperties>
</file>