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color w:val="000000"/>
          <w:sz w:val="52"/>
          <w:szCs w:val="52"/>
        </w:rPr>
      </w:pPr>
      <w:r w:rsidDel="00000000" w:rsidR="00000000" w:rsidRPr="00000000">
        <w:rPr>
          <w:color w:val="000000"/>
          <w:sz w:val="52"/>
          <w:szCs w:val="52"/>
          <w:rtl w:val="0"/>
        </w:rPr>
        <w:t xml:space="preserve">Ca</w:t>
      </w:r>
      <w:r w:rsidDel="00000000" w:rsidR="00000000" w:rsidRPr="00000000">
        <w:rPr>
          <w:sz w:val="52"/>
          <w:szCs w:val="52"/>
          <w:rtl w:val="0"/>
        </w:rPr>
        <w:t xml:space="preserve">wood</w:t>
      </w:r>
      <w:r w:rsidDel="00000000" w:rsidR="00000000" w:rsidRPr="00000000">
        <w:rPr>
          <w:color w:val="000000"/>
          <w:sz w:val="52"/>
          <w:szCs w:val="52"/>
          <w:rtl w:val="0"/>
        </w:rPr>
        <w:t xml:space="preserve"> Parish Council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Notice of Interment Form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0"/>
        <w:gridCol w:w="142"/>
        <w:gridCol w:w="923"/>
        <w:gridCol w:w="59"/>
        <w:gridCol w:w="9"/>
        <w:gridCol w:w="628"/>
        <w:gridCol w:w="849"/>
        <w:gridCol w:w="650"/>
        <w:gridCol w:w="118"/>
        <w:gridCol w:w="943"/>
        <w:gridCol w:w="502"/>
        <w:gridCol w:w="57"/>
        <w:gridCol w:w="368"/>
        <w:gridCol w:w="325"/>
        <w:gridCol w:w="59"/>
        <w:gridCol w:w="2254"/>
        <w:tblGridChange w:id="0">
          <w:tblGrid>
            <w:gridCol w:w="1130"/>
            <w:gridCol w:w="142"/>
            <w:gridCol w:w="923"/>
            <w:gridCol w:w="59"/>
            <w:gridCol w:w="9"/>
            <w:gridCol w:w="628"/>
            <w:gridCol w:w="849"/>
            <w:gridCol w:w="650"/>
            <w:gridCol w:w="118"/>
            <w:gridCol w:w="943"/>
            <w:gridCol w:w="502"/>
            <w:gridCol w:w="57"/>
            <w:gridCol w:w="368"/>
            <w:gridCol w:w="325"/>
            <w:gridCol w:w="59"/>
            <w:gridCol w:w="2254"/>
          </w:tblGrid>
        </w:tblGridChange>
      </w:tblGrid>
      <w:tr>
        <w:trPr>
          <w:cantSplit w:val="0"/>
          <w:tblHeader w:val="0"/>
        </w:trPr>
        <w:tc>
          <w:tcPr>
            <w:gridSpan w:val="16"/>
            <w:shd w:fill="d0cece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1: FUNERAL DIRECTOR’S DETAILS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Funeral Director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Business Address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e7e6e6" w:val="clear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Insurance Policy Details: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Public Liability: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Expiry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Risk Assessments Attached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Yes/No</w:t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Reason for Not Attaching, e.g., previously sent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shd w:fill="d0cece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2: GRAVE DIGGER’S DETAILS (to be completed by Funeral Director)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Grave Digger</w:t>
            </w:r>
          </w:p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Business Address</w:t>
            </w:r>
          </w:p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e7e6e6" w:val="clear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Insurance Policy Details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e7e6e6" w:val="clear"/>
          </w:tcPr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Public Liability </w:t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Expiry 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Risk Assessments Attached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Yes/No</w:t>
            </w:r>
          </w:p>
        </w:tc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Reason for Not Attaching, e.g., previously sent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shd w:fill="d0cece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3: DETAILS OF DECEASED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Forename(s)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Death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of Death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shd w:fill="d0cece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4: INTERMENT INFORMATION (Existing Purchaser)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Grave Space Number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Grave Depth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Deed of Grant Number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Previous Interments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1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Purchaser’s Name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Purchaser’s Address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 a Transfer of Ownership Form be Required?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Details for Transfer of Ownership </w:t>
            </w:r>
          </w:p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tabs>
          <w:tab w:val="left" w:pos="3100"/>
        </w:tabs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 Susie Gowlett, Clerk and Responsible Financial Officer</w:t>
      </w:r>
    </w:p>
    <w:p w:rsidR="00000000" w:rsidDel="00000000" w:rsidP="00000000" w:rsidRDefault="00000000" w:rsidRPr="00000000" w14:paraId="0000018E">
      <w:pPr>
        <w:tabs>
          <w:tab w:val="left" w:pos="3100"/>
        </w:tabs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07541 434569 (phone), email cawood.pclerk@gmail.com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"/>
        <w:gridCol w:w="1265"/>
        <w:gridCol w:w="23"/>
        <w:gridCol w:w="1463"/>
        <w:gridCol w:w="768"/>
        <w:gridCol w:w="2254"/>
        <w:gridCol w:w="2254"/>
        <w:tblGridChange w:id="0">
          <w:tblGrid>
            <w:gridCol w:w="989"/>
            <w:gridCol w:w="1265"/>
            <w:gridCol w:w="23"/>
            <w:gridCol w:w="1463"/>
            <w:gridCol w:w="768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5: INTERMENT INFORMATION (New Purchaser)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1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Grave Space Number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Grave Depth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1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Deed of Grant Number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Full Plot/ Half Plot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Purchaser</w:t>
            </w:r>
          </w:p>
          <w:p w:rsidR="00000000" w:rsidDel="00000000" w:rsidP="00000000" w:rsidRDefault="00000000" w:rsidRPr="00000000" w14:paraId="000001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1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 of Purchaser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6: DETAILS FOR THE INTERMENT (All)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Interment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of Interment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Burial/Ashes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Minister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for Grave to be Dug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Funeral Director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7: FOR OFFICE USE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Interment Notice Received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Burial Registration Number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Index</w:t>
            </w:r>
          </w:p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Grave Register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Purchased Grave Register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Grant of Exclusive Right of Burial</w:t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Documentation Completed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Signed</w:t>
            </w:r>
          </w:p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Role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tabs>
          <w:tab w:val="left" w:pos="3100"/>
        </w:tabs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 Susie Gowlett, Clerk and Responsible Financial Officer</w:t>
      </w:r>
    </w:p>
    <w:p w:rsidR="00000000" w:rsidDel="00000000" w:rsidP="00000000" w:rsidRDefault="00000000" w:rsidRPr="00000000" w14:paraId="00000214">
      <w:pPr>
        <w:tabs>
          <w:tab w:val="left" w:pos="3100"/>
        </w:tabs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07541 434569 (phone), email cawood.pclerk@gmail.com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27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