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A45E5F" w:rsidR="0095439D" w:rsidRDefault="003F0EA5">
      <w:pPr>
        <w:spacing w:after="0"/>
        <w:rPr>
          <w:b/>
          <w:color w:val="000000"/>
        </w:rPr>
      </w:pPr>
      <w:bookmarkStart w:id="0" w:name="_gjdgxs" w:colFirst="0" w:colLast="0"/>
      <w:bookmarkEnd w:id="0"/>
      <w:r>
        <w:rPr>
          <w:b/>
          <w:color w:val="000000"/>
        </w:rPr>
        <w:t xml:space="preserve">AGENDA OF A MEETING OF CAWOOD PARISH COUNCIL TO BE HELD AT THE OLD BOYS’ SCHOOL ON </w:t>
      </w:r>
      <w:r w:rsidRPr="006F486E">
        <w:rPr>
          <w:b/>
          <w:color w:val="000000"/>
        </w:rPr>
        <w:t xml:space="preserve">THURSDAY </w:t>
      </w:r>
      <w:r w:rsidR="006F486E" w:rsidRPr="006F486E">
        <w:rPr>
          <w:b/>
          <w:color w:val="000000"/>
        </w:rPr>
        <w:t>17</w:t>
      </w:r>
      <w:r w:rsidR="00C9294B" w:rsidRPr="006F486E">
        <w:rPr>
          <w:b/>
          <w:color w:val="000000"/>
          <w:vertAlign w:val="superscript"/>
        </w:rPr>
        <w:t>th</w:t>
      </w:r>
      <w:r w:rsidR="00C9294B" w:rsidRPr="006F486E">
        <w:rPr>
          <w:b/>
          <w:color w:val="000000"/>
        </w:rPr>
        <w:t xml:space="preserve"> </w:t>
      </w:r>
      <w:r w:rsidR="006F486E" w:rsidRPr="006F486E">
        <w:rPr>
          <w:b/>
          <w:color w:val="000000"/>
        </w:rPr>
        <w:t>February</w:t>
      </w:r>
      <w:r w:rsidR="00C9294B" w:rsidRPr="006F486E">
        <w:rPr>
          <w:b/>
          <w:color w:val="000000"/>
        </w:rPr>
        <w:t xml:space="preserve"> 2022</w:t>
      </w:r>
      <w:r w:rsidRPr="006F486E">
        <w:rPr>
          <w:b/>
          <w:color w:val="000000"/>
        </w:rPr>
        <w:t xml:space="preserve"> AT</w:t>
      </w:r>
      <w:r>
        <w:rPr>
          <w:b/>
          <w:color w:val="000000"/>
        </w:rPr>
        <w:t xml:space="preserve"> 7:45PM</w:t>
      </w:r>
    </w:p>
    <w:p w14:paraId="00000002" w14:textId="77777777" w:rsidR="0095439D" w:rsidRDefault="0095439D">
      <w:pPr>
        <w:spacing w:after="0"/>
        <w:rPr>
          <w:color w:val="000000"/>
        </w:rPr>
      </w:pPr>
    </w:p>
    <w:p w14:paraId="00000003" w14:textId="3E43F3C9" w:rsidR="0095439D" w:rsidRDefault="003F0EA5">
      <w:pPr>
        <w:spacing w:after="0"/>
        <w:rPr>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r w:rsidR="00303374">
        <w:rPr>
          <w:color w:val="000000"/>
        </w:rPr>
        <w:t>.</w:t>
      </w:r>
    </w:p>
    <w:p w14:paraId="00000004" w14:textId="77777777" w:rsidR="0095439D" w:rsidRDefault="0095439D">
      <w:pPr>
        <w:spacing w:after="0"/>
        <w:rPr>
          <w:color w:val="000000"/>
        </w:rPr>
      </w:pPr>
    </w:p>
    <w:p w14:paraId="00000005" w14:textId="77777777" w:rsidR="0095439D" w:rsidRDefault="003F0EA5">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00000006" w14:textId="77777777" w:rsidR="0095439D" w:rsidRDefault="0095439D">
      <w:pPr>
        <w:spacing w:after="0"/>
        <w:rPr>
          <w:color w:val="000000"/>
        </w:rPr>
      </w:pPr>
    </w:p>
    <w:p w14:paraId="00000007" w14:textId="77777777" w:rsidR="0095439D" w:rsidRDefault="003F0EA5">
      <w:pPr>
        <w:spacing w:after="0"/>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p>
    <w:p w14:paraId="00000008" w14:textId="77777777" w:rsidR="0095439D" w:rsidRDefault="0095439D">
      <w:pPr>
        <w:spacing w:after="0"/>
        <w:rPr>
          <w:color w:val="000000"/>
        </w:rPr>
      </w:pPr>
    </w:p>
    <w:p w14:paraId="00000009" w14:textId="77777777" w:rsidR="0095439D" w:rsidRDefault="003F0EA5">
      <w:pPr>
        <w:spacing w:after="0"/>
        <w:rPr>
          <w:color w:val="000000"/>
        </w:rPr>
      </w:pPr>
      <w:r>
        <w:rPr>
          <w:color w:val="000000"/>
        </w:rPr>
        <w:t xml:space="preserve">4. To discuss any </w:t>
      </w:r>
      <w:r>
        <w:rPr>
          <w:b/>
          <w:color w:val="000000"/>
        </w:rPr>
        <w:t>POLICE MATTERS &amp; COMMUNITY HEALTH &amp; SAFETY</w:t>
      </w:r>
      <w:r>
        <w:rPr>
          <w:color w:val="000000"/>
        </w:rPr>
        <w:t>.</w:t>
      </w:r>
    </w:p>
    <w:p w14:paraId="0000000D" w14:textId="4EA76852" w:rsidR="0095439D" w:rsidRDefault="003F0EA5" w:rsidP="003902BE">
      <w:pPr>
        <w:spacing w:after="0"/>
        <w:rPr>
          <w:color w:val="000000"/>
        </w:rPr>
      </w:pPr>
      <w:r>
        <w:rPr>
          <w:color w:val="000000"/>
        </w:rPr>
        <w:t xml:space="preserve">A </w:t>
      </w:r>
      <w:r w:rsidR="00A23C80">
        <w:rPr>
          <w:color w:val="000000"/>
        </w:rPr>
        <w:t>Monthly crime reports are no longer in circulation, despite the PC requesting they continue in a simple format</w:t>
      </w:r>
    </w:p>
    <w:p w14:paraId="6234F6DB" w14:textId="6D131C2B" w:rsidR="003902BE" w:rsidRDefault="003902BE" w:rsidP="003902BE">
      <w:pPr>
        <w:spacing w:after="0"/>
        <w:rPr>
          <w:color w:val="000000"/>
        </w:rPr>
      </w:pPr>
      <w:r>
        <w:rPr>
          <w:color w:val="000000"/>
        </w:rPr>
        <w:t>B</w:t>
      </w:r>
      <w:r w:rsidR="00DE1DFB">
        <w:rPr>
          <w:color w:val="000000"/>
        </w:rPr>
        <w:t xml:space="preserve"> </w:t>
      </w:r>
      <w:r w:rsidR="00A23C80">
        <w:rPr>
          <w:color w:val="000000"/>
        </w:rPr>
        <w:t>T</w:t>
      </w:r>
      <w:r w:rsidR="00DE1DFB">
        <w:rPr>
          <w:color w:val="000000"/>
        </w:rPr>
        <w:t xml:space="preserve">o </w:t>
      </w:r>
      <w:r w:rsidR="00DE1DFB">
        <w:rPr>
          <w:b/>
          <w:bCs/>
          <w:color w:val="000000"/>
        </w:rPr>
        <w:t xml:space="preserve">discuss </w:t>
      </w:r>
      <w:r w:rsidR="00DE1DFB">
        <w:rPr>
          <w:color w:val="000000"/>
        </w:rPr>
        <w:t xml:space="preserve">the speed limit on Ryther Road, and </w:t>
      </w:r>
      <w:r w:rsidR="00DE1DFB">
        <w:rPr>
          <w:b/>
          <w:bCs/>
          <w:color w:val="000000"/>
        </w:rPr>
        <w:t xml:space="preserve">agree </w:t>
      </w:r>
      <w:r w:rsidR="00DE1DFB">
        <w:rPr>
          <w:color w:val="000000"/>
        </w:rPr>
        <w:t>to request the 30mph limit is moved beyond the caravan park</w:t>
      </w:r>
    </w:p>
    <w:p w14:paraId="71D0FF86" w14:textId="128328F9" w:rsidR="00A23C80" w:rsidRDefault="00A23C80" w:rsidP="003902BE">
      <w:pPr>
        <w:spacing w:after="0"/>
        <w:rPr>
          <w:color w:val="000000"/>
        </w:rPr>
      </w:pPr>
      <w:r>
        <w:rPr>
          <w:color w:val="000000"/>
        </w:rPr>
        <w:t xml:space="preserve">C To </w:t>
      </w:r>
      <w:r>
        <w:rPr>
          <w:b/>
          <w:bCs/>
          <w:color w:val="000000"/>
        </w:rPr>
        <w:t xml:space="preserve">discuss </w:t>
      </w:r>
      <w:r>
        <w:rPr>
          <w:color w:val="000000"/>
        </w:rPr>
        <w:t xml:space="preserve">the pavement on Broad Lane, and </w:t>
      </w:r>
      <w:r>
        <w:rPr>
          <w:b/>
          <w:bCs/>
          <w:color w:val="000000"/>
        </w:rPr>
        <w:t xml:space="preserve">agree </w:t>
      </w:r>
      <w:r>
        <w:rPr>
          <w:color w:val="000000"/>
        </w:rPr>
        <w:t>to report issues to NYCC</w:t>
      </w:r>
    </w:p>
    <w:p w14:paraId="4CC78710" w14:textId="528FF519" w:rsidR="00793F86" w:rsidRPr="00793F86" w:rsidRDefault="00793F86" w:rsidP="003902BE">
      <w:pPr>
        <w:spacing w:after="0"/>
        <w:rPr>
          <w:color w:val="000000"/>
        </w:rPr>
      </w:pPr>
      <w:r>
        <w:rPr>
          <w:color w:val="000000"/>
        </w:rPr>
        <w:t xml:space="preserve">D To </w:t>
      </w:r>
      <w:r>
        <w:rPr>
          <w:b/>
          <w:bCs/>
          <w:color w:val="000000"/>
        </w:rPr>
        <w:t xml:space="preserve">receive </w:t>
      </w:r>
      <w:r>
        <w:rPr>
          <w:color w:val="000000"/>
        </w:rPr>
        <w:t>the monthly bridge data</w:t>
      </w:r>
    </w:p>
    <w:p w14:paraId="0000000E" w14:textId="77777777" w:rsidR="0095439D" w:rsidRDefault="0095439D">
      <w:pPr>
        <w:spacing w:after="0"/>
        <w:rPr>
          <w:color w:val="000000"/>
        </w:rPr>
      </w:pPr>
    </w:p>
    <w:p w14:paraId="0000000F" w14:textId="075A0332" w:rsidR="0095439D" w:rsidRDefault="003F0EA5">
      <w:pPr>
        <w:spacing w:after="0"/>
        <w:rPr>
          <w:color w:val="000000"/>
        </w:rPr>
      </w:pPr>
      <w:r>
        <w:rPr>
          <w:color w:val="000000"/>
        </w:rPr>
        <w:t xml:space="preserve">5. </w:t>
      </w:r>
      <w:r>
        <w:rPr>
          <w:b/>
          <w:color w:val="000000"/>
        </w:rPr>
        <w:t>MATTERS FOR THE ATTENTION OF THE DISTRICT/COUNTY COUNCILLORS</w:t>
      </w:r>
      <w:r>
        <w:rPr>
          <w:color w:val="000000"/>
        </w:rPr>
        <w:t>.</w:t>
      </w:r>
    </w:p>
    <w:p w14:paraId="00000010" w14:textId="77777777" w:rsidR="0095439D" w:rsidRDefault="0095439D">
      <w:pPr>
        <w:spacing w:after="0"/>
        <w:rPr>
          <w:color w:val="000000"/>
        </w:rPr>
      </w:pPr>
    </w:p>
    <w:p w14:paraId="00000011" w14:textId="3DB25FB3" w:rsidR="0095439D" w:rsidRDefault="003F0EA5">
      <w:pPr>
        <w:spacing w:after="0"/>
        <w:rPr>
          <w:color w:val="000000"/>
        </w:rPr>
      </w:pPr>
      <w:r w:rsidRPr="006F486E">
        <w:rPr>
          <w:color w:val="000000"/>
        </w:rPr>
        <w:t xml:space="preserve">6. To </w:t>
      </w:r>
      <w:r w:rsidRPr="006F486E">
        <w:rPr>
          <w:b/>
          <w:color w:val="000000"/>
        </w:rPr>
        <w:t>resolve to agree minutes</w:t>
      </w:r>
      <w:r w:rsidRPr="006F486E">
        <w:rPr>
          <w:color w:val="000000"/>
        </w:rPr>
        <w:t xml:space="preserve"> of </w:t>
      </w:r>
      <w:r w:rsidR="00682742" w:rsidRPr="006F486E">
        <w:rPr>
          <w:color w:val="000000"/>
        </w:rPr>
        <w:t xml:space="preserve">Thursday </w:t>
      </w:r>
      <w:r w:rsidR="006F486E" w:rsidRPr="006F486E">
        <w:rPr>
          <w:color w:val="000000"/>
        </w:rPr>
        <w:t>20</w:t>
      </w:r>
      <w:r w:rsidR="006F486E" w:rsidRPr="006F486E">
        <w:rPr>
          <w:color w:val="000000"/>
          <w:vertAlign w:val="superscript"/>
        </w:rPr>
        <w:t>th</w:t>
      </w:r>
      <w:r w:rsidR="006F486E" w:rsidRPr="006F486E">
        <w:rPr>
          <w:color w:val="000000"/>
        </w:rPr>
        <w:t xml:space="preserve"> January 2022 </w:t>
      </w:r>
      <w:r w:rsidR="000F458A" w:rsidRPr="006F486E">
        <w:rPr>
          <w:color w:val="000000"/>
        </w:rPr>
        <w:t>(attached)</w:t>
      </w:r>
    </w:p>
    <w:p w14:paraId="00000012" w14:textId="77777777" w:rsidR="0095439D" w:rsidRDefault="0095439D">
      <w:pPr>
        <w:spacing w:after="0"/>
        <w:rPr>
          <w:color w:val="000000"/>
        </w:rPr>
      </w:pPr>
    </w:p>
    <w:p w14:paraId="00000013" w14:textId="77777777" w:rsidR="0095439D" w:rsidRDefault="003F0EA5">
      <w:pPr>
        <w:spacing w:after="0"/>
        <w:rPr>
          <w:color w:val="000000"/>
        </w:rPr>
      </w:pPr>
      <w:r>
        <w:rPr>
          <w:color w:val="000000"/>
        </w:rPr>
        <w:t xml:space="preserve">7. To </w:t>
      </w:r>
      <w:r>
        <w:rPr>
          <w:b/>
          <w:color w:val="000000"/>
        </w:rPr>
        <w:t>receive information on the following issues, some ongoing, and decide further action where necessary:</w:t>
      </w:r>
    </w:p>
    <w:p w14:paraId="1F9D4AD8" w14:textId="156930D0" w:rsidR="00FB65D8" w:rsidRDefault="003F0EA5" w:rsidP="009D0633">
      <w:pPr>
        <w:spacing w:after="0"/>
        <w:rPr>
          <w:color w:val="000000"/>
        </w:rPr>
      </w:pPr>
      <w:r>
        <w:rPr>
          <w:color w:val="000000"/>
        </w:rPr>
        <w:t xml:space="preserve">A </w:t>
      </w:r>
      <w:r w:rsidR="004D46CE">
        <w:rPr>
          <w:color w:val="000000"/>
        </w:rPr>
        <w:t xml:space="preserve">To </w:t>
      </w:r>
      <w:r w:rsidR="004D46CE">
        <w:rPr>
          <w:b/>
          <w:bCs/>
          <w:color w:val="000000"/>
        </w:rPr>
        <w:t xml:space="preserve">receive </w:t>
      </w:r>
      <w:r w:rsidR="004D46CE">
        <w:rPr>
          <w:color w:val="000000"/>
        </w:rPr>
        <w:t>an update on street lighting</w:t>
      </w:r>
    </w:p>
    <w:p w14:paraId="7F825E65" w14:textId="114ABCE2" w:rsidR="004D46CE" w:rsidRDefault="00F83FA1" w:rsidP="009D0633">
      <w:pPr>
        <w:spacing w:after="0"/>
      </w:pPr>
      <w:r>
        <w:t xml:space="preserve">B To </w:t>
      </w:r>
      <w:r>
        <w:rPr>
          <w:b/>
          <w:bCs/>
        </w:rPr>
        <w:t xml:space="preserve">receive and accept </w:t>
      </w:r>
      <w:r>
        <w:t>the updated Asset Register</w:t>
      </w:r>
    </w:p>
    <w:p w14:paraId="7B3CE42B" w14:textId="04FE499F" w:rsidR="00B66F49" w:rsidRDefault="00B66F49" w:rsidP="009D0633">
      <w:pPr>
        <w:spacing w:after="0"/>
      </w:pPr>
      <w:r>
        <w:t xml:space="preserve">C To </w:t>
      </w:r>
      <w:r>
        <w:rPr>
          <w:b/>
          <w:bCs/>
        </w:rPr>
        <w:t>resolve to agree</w:t>
      </w:r>
      <w:r>
        <w:t xml:space="preserve"> to renew the Microsoft subscription on the PC laptop at a cost of £59.99 for the year</w:t>
      </w:r>
    </w:p>
    <w:p w14:paraId="2A5B1023" w14:textId="30C765EE" w:rsidR="00B66F49" w:rsidRDefault="00B66F49" w:rsidP="009D0633">
      <w:pPr>
        <w:spacing w:after="0"/>
      </w:pPr>
      <w:r>
        <w:t xml:space="preserve">D To </w:t>
      </w:r>
      <w:r>
        <w:rPr>
          <w:b/>
          <w:bCs/>
        </w:rPr>
        <w:t xml:space="preserve">resolve to agree </w:t>
      </w:r>
      <w:r>
        <w:t>to purchase new pads for the defibrillators in March when the current ones expire</w:t>
      </w:r>
    </w:p>
    <w:p w14:paraId="6C9E294F" w14:textId="7C3C6028" w:rsidR="00E9359B" w:rsidRDefault="00E9359B" w:rsidP="009D0633">
      <w:pPr>
        <w:spacing w:after="0"/>
      </w:pPr>
      <w:r>
        <w:t xml:space="preserve">E To </w:t>
      </w:r>
      <w:r>
        <w:rPr>
          <w:b/>
          <w:bCs/>
        </w:rPr>
        <w:t xml:space="preserve">discuss and agree </w:t>
      </w:r>
      <w:r>
        <w:t>to purchase a commemorative plaque for the Queen’s Green Canopy trees planted in the Playing Fields’</w:t>
      </w:r>
      <w:r w:rsidR="00234796">
        <w:t>. Quotes sourced and shared.</w:t>
      </w:r>
    </w:p>
    <w:p w14:paraId="75B8023D" w14:textId="5FC01C51" w:rsidR="00A67AE8" w:rsidRDefault="002253FF" w:rsidP="009D0633">
      <w:pPr>
        <w:spacing w:after="0"/>
      </w:pPr>
      <w:r>
        <w:t xml:space="preserve">F To </w:t>
      </w:r>
      <w:r>
        <w:rPr>
          <w:b/>
          <w:bCs/>
        </w:rPr>
        <w:t xml:space="preserve">receive </w:t>
      </w:r>
      <w:r>
        <w:t xml:space="preserve">quotes for the upcoming Internal </w:t>
      </w:r>
      <w:r w:rsidR="00406CAD">
        <w:t>Audit and</w:t>
      </w:r>
      <w:r>
        <w:t xml:space="preserve"> </w:t>
      </w:r>
      <w:r>
        <w:rPr>
          <w:b/>
          <w:bCs/>
        </w:rPr>
        <w:t xml:space="preserve">agree </w:t>
      </w:r>
      <w:r>
        <w:t>which company to use</w:t>
      </w:r>
      <w:r w:rsidR="00406CAD">
        <w:t>. Quotes sourced and shared.</w:t>
      </w:r>
    </w:p>
    <w:p w14:paraId="1E44BFA9" w14:textId="29400F3C" w:rsidR="001354DF" w:rsidRDefault="00142E2B" w:rsidP="009D0633">
      <w:pPr>
        <w:spacing w:after="0"/>
      </w:pPr>
      <w:r>
        <w:t xml:space="preserve">G To </w:t>
      </w:r>
      <w:r>
        <w:rPr>
          <w:b/>
          <w:bCs/>
        </w:rPr>
        <w:t>resolve to ratify</w:t>
      </w:r>
      <w:r>
        <w:t xml:space="preserve"> to follow RHS guidance and complete works to the Silver Birch on Chestnut Road in </w:t>
      </w:r>
      <w:r w:rsidR="00287463">
        <w:t>September</w:t>
      </w:r>
      <w:r>
        <w:t xml:space="preserve"> 2022, </w:t>
      </w:r>
      <w:r w:rsidR="00406CAD">
        <w:t xml:space="preserve">and </w:t>
      </w:r>
      <w:r w:rsidR="00406CAD">
        <w:rPr>
          <w:b/>
          <w:bCs/>
        </w:rPr>
        <w:t xml:space="preserve">agree </w:t>
      </w:r>
      <w:r w:rsidR="00406CAD">
        <w:t xml:space="preserve">for </w:t>
      </w:r>
      <w:r>
        <w:t>Clerk to advise resident of the proposed date of works</w:t>
      </w:r>
    </w:p>
    <w:p w14:paraId="44FC5D0A" w14:textId="10952208" w:rsidR="006137A2" w:rsidRDefault="006137A2" w:rsidP="009D0633">
      <w:pPr>
        <w:spacing w:after="0"/>
      </w:pPr>
      <w:r>
        <w:t xml:space="preserve">H To </w:t>
      </w:r>
      <w:r>
        <w:rPr>
          <w:b/>
          <w:bCs/>
        </w:rPr>
        <w:t xml:space="preserve">receive </w:t>
      </w:r>
      <w:r>
        <w:t xml:space="preserve">report from YLCA branch meeting, and </w:t>
      </w:r>
      <w:r>
        <w:rPr>
          <w:b/>
          <w:bCs/>
        </w:rPr>
        <w:t>agree</w:t>
      </w:r>
      <w:r>
        <w:t xml:space="preserve"> any actions</w:t>
      </w:r>
    </w:p>
    <w:p w14:paraId="44473A17" w14:textId="61E35264" w:rsidR="006137A2" w:rsidRDefault="006137A2" w:rsidP="009D0633">
      <w:pPr>
        <w:spacing w:after="0"/>
      </w:pPr>
      <w:r>
        <w:t xml:space="preserve">I To </w:t>
      </w:r>
      <w:r>
        <w:rPr>
          <w:b/>
          <w:bCs/>
        </w:rPr>
        <w:t>receive</w:t>
      </w:r>
      <w:r>
        <w:t xml:space="preserve"> report from SDC meeting RE elections procedures in May and </w:t>
      </w:r>
      <w:r>
        <w:rPr>
          <w:b/>
          <w:bCs/>
        </w:rPr>
        <w:t xml:space="preserve">agree </w:t>
      </w:r>
      <w:r>
        <w:t>any actions</w:t>
      </w:r>
    </w:p>
    <w:p w14:paraId="68DCB0CD" w14:textId="6F3719F9" w:rsidR="006137A2" w:rsidRDefault="006137A2" w:rsidP="009D0633">
      <w:pPr>
        <w:spacing w:after="0"/>
      </w:pPr>
      <w:r>
        <w:t>J To</w:t>
      </w:r>
      <w:r>
        <w:rPr>
          <w:b/>
          <w:bCs/>
        </w:rPr>
        <w:t xml:space="preserve"> accept </w:t>
      </w:r>
      <w:r>
        <w:t>Clerk’s review of amended standing orders and financial regs following changes to tendering thresholds</w:t>
      </w:r>
    </w:p>
    <w:p w14:paraId="5952001B" w14:textId="7E3A46CD" w:rsidR="00911F33" w:rsidRDefault="006137A2">
      <w:pPr>
        <w:spacing w:after="0"/>
      </w:pPr>
      <w:r>
        <w:t xml:space="preserve">K To </w:t>
      </w:r>
      <w:r>
        <w:rPr>
          <w:b/>
          <w:bCs/>
        </w:rPr>
        <w:t xml:space="preserve">discuss </w:t>
      </w:r>
      <w:r>
        <w:t>Queen’s Jubilee plans and agree further actions</w:t>
      </w:r>
    </w:p>
    <w:p w14:paraId="1CBB34FD" w14:textId="34326CA2" w:rsidR="00B71893" w:rsidRDefault="00B71893">
      <w:pPr>
        <w:spacing w:after="0"/>
      </w:pPr>
      <w:r>
        <w:t xml:space="preserve">L To </w:t>
      </w:r>
      <w:r>
        <w:rPr>
          <w:b/>
          <w:bCs/>
        </w:rPr>
        <w:t>review and discuss</w:t>
      </w:r>
      <w:r>
        <w:t xml:space="preserve"> the situation of trees growing in verges around the village</w:t>
      </w:r>
    </w:p>
    <w:p w14:paraId="0D7E4877" w14:textId="134128CD" w:rsidR="00B71893" w:rsidRDefault="00B71893">
      <w:pPr>
        <w:spacing w:after="0"/>
      </w:pPr>
      <w:r>
        <w:lastRenderedPageBreak/>
        <w:t xml:space="preserve">M To </w:t>
      </w:r>
      <w:r>
        <w:rPr>
          <w:b/>
          <w:bCs/>
        </w:rPr>
        <w:t xml:space="preserve">discuss </w:t>
      </w:r>
      <w:r>
        <w:t>the spring litter pick</w:t>
      </w:r>
    </w:p>
    <w:p w14:paraId="45C6F8AB" w14:textId="3E7954B9" w:rsidR="00D126BB" w:rsidRDefault="00D126BB">
      <w:pPr>
        <w:spacing w:after="0"/>
      </w:pPr>
      <w:r>
        <w:t xml:space="preserve">N To </w:t>
      </w:r>
      <w:r>
        <w:rPr>
          <w:b/>
          <w:bCs/>
        </w:rPr>
        <w:t xml:space="preserve">discuss and agree </w:t>
      </w:r>
      <w:r>
        <w:t>a meeting with the Feoffees in March 2022</w:t>
      </w:r>
    </w:p>
    <w:p w14:paraId="4FB424E8" w14:textId="20D30660" w:rsidR="005F35B2" w:rsidRPr="005F35B2" w:rsidRDefault="005F35B2">
      <w:pPr>
        <w:spacing w:after="0"/>
      </w:pPr>
      <w:r>
        <w:t xml:space="preserve">O To </w:t>
      </w:r>
      <w:r>
        <w:rPr>
          <w:b/>
          <w:bCs/>
        </w:rPr>
        <w:t xml:space="preserve">discuss </w:t>
      </w:r>
      <w:r w:rsidR="001B32FE" w:rsidRPr="001B32FE">
        <w:t xml:space="preserve">the </w:t>
      </w:r>
      <w:r>
        <w:t>suggesti</w:t>
      </w:r>
      <w:r w:rsidR="001B32FE">
        <w:t>on</w:t>
      </w:r>
      <w:r>
        <w:t xml:space="preserve"> that the EA remove the brick planters at the Foreshore, and replace the bollards with drop bollards (in addition to the one already agreed to), to enable ease of access for temporary pumps</w:t>
      </w:r>
    </w:p>
    <w:p w14:paraId="00000021" w14:textId="1F9EFC34" w:rsidR="0095439D" w:rsidRDefault="00C55610">
      <w:pPr>
        <w:spacing w:after="0"/>
      </w:pPr>
      <w:r>
        <w:rPr>
          <w:color w:val="000000"/>
        </w:rPr>
        <w:t>P</w:t>
      </w:r>
      <w:r w:rsidR="00500365">
        <w:rPr>
          <w:color w:val="000000"/>
        </w:rPr>
        <w:t xml:space="preserve"> T</w:t>
      </w:r>
      <w:r w:rsidR="003F0EA5">
        <w:rPr>
          <w:color w:val="000000"/>
        </w:rPr>
        <w:t xml:space="preserve">o </w:t>
      </w:r>
      <w:r w:rsidR="003F0EA5">
        <w:rPr>
          <w:b/>
          <w:color w:val="000000"/>
        </w:rPr>
        <w:t>receive and accept</w:t>
      </w:r>
      <w:r w:rsidR="003F0EA5">
        <w:rPr>
          <w:color w:val="000000"/>
        </w:rPr>
        <w:t xml:space="preserve"> </w:t>
      </w:r>
      <w:r w:rsidR="003F0EA5" w:rsidRPr="006137A2">
        <w:rPr>
          <w:color w:val="000000"/>
        </w:rPr>
        <w:t xml:space="preserve">actions from last meeting (attached) and note actions still required; </w:t>
      </w:r>
      <w:proofErr w:type="gramStart"/>
      <w:r w:rsidR="003F0EA5" w:rsidRPr="006137A2">
        <w:rPr>
          <w:color w:val="000000"/>
        </w:rPr>
        <w:t>in particular</w:t>
      </w:r>
      <w:r w:rsidR="00A67AE8" w:rsidRPr="006137A2">
        <w:rPr>
          <w:color w:val="000000"/>
        </w:rPr>
        <w:t xml:space="preserve"> </w:t>
      </w:r>
      <w:r w:rsidR="00500365" w:rsidRPr="006137A2">
        <w:rPr>
          <w:color w:val="000000"/>
        </w:rPr>
        <w:t>the</w:t>
      </w:r>
      <w:proofErr w:type="gramEnd"/>
      <w:r w:rsidR="00500365" w:rsidRPr="006137A2">
        <w:rPr>
          <w:color w:val="000000"/>
        </w:rPr>
        <w:t xml:space="preserve"> </w:t>
      </w:r>
      <w:r w:rsidR="007A1463" w:rsidRPr="006137A2">
        <w:rPr>
          <w:color w:val="000000"/>
        </w:rPr>
        <w:t>response from letter to Cllr Lee, bin on Bishopdyke,</w:t>
      </w:r>
      <w:r w:rsidR="007A1463">
        <w:rPr>
          <w:color w:val="000000"/>
        </w:rPr>
        <w:t xml:space="preserve"> </w:t>
      </w:r>
      <w:r w:rsidR="00406CAD">
        <w:rPr>
          <w:color w:val="000000"/>
        </w:rPr>
        <w:t xml:space="preserve">HGV signage (request for copy prior to print), </w:t>
      </w:r>
      <w:proofErr w:type="spellStart"/>
      <w:r w:rsidR="00406CAD">
        <w:rPr>
          <w:color w:val="000000"/>
        </w:rPr>
        <w:t>Ulleskelf</w:t>
      </w:r>
      <w:proofErr w:type="spellEnd"/>
      <w:r w:rsidR="00406CAD">
        <w:rPr>
          <w:color w:val="000000"/>
        </w:rPr>
        <w:t xml:space="preserve"> Christmas decorations.</w:t>
      </w:r>
    </w:p>
    <w:p w14:paraId="00000022" w14:textId="77777777" w:rsidR="0095439D" w:rsidRDefault="0095439D">
      <w:pPr>
        <w:spacing w:after="0"/>
        <w:rPr>
          <w:color w:val="000000"/>
        </w:rPr>
      </w:pPr>
    </w:p>
    <w:p w14:paraId="00000023" w14:textId="77777777" w:rsidR="0095439D" w:rsidRDefault="003F0EA5">
      <w:pPr>
        <w:spacing w:after="0"/>
        <w:rPr>
          <w:color w:val="000000"/>
        </w:rPr>
      </w:pPr>
      <w:r>
        <w:rPr>
          <w:b/>
          <w:color w:val="000000"/>
        </w:rPr>
        <w:t xml:space="preserve">8 </w:t>
      </w:r>
      <w:proofErr w:type="gramStart"/>
      <w:r>
        <w:rPr>
          <w:b/>
          <w:color w:val="000000"/>
        </w:rPr>
        <w:t>FINANCE</w:t>
      </w:r>
      <w:proofErr w:type="gramEnd"/>
      <w:r>
        <w:rPr>
          <w:b/>
          <w:color w:val="000000"/>
        </w:rPr>
        <w:t>:</w:t>
      </w:r>
    </w:p>
    <w:p w14:paraId="00000024" w14:textId="77777777" w:rsidR="0095439D" w:rsidRDefault="003F0EA5">
      <w:pPr>
        <w:spacing w:after="0"/>
        <w:rPr>
          <w:color w:val="000000"/>
        </w:rPr>
      </w:pPr>
      <w:r>
        <w:rPr>
          <w:color w:val="000000"/>
        </w:rPr>
        <w:t>A 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00000025" w14:textId="77777777" w:rsidR="0095439D" w:rsidRDefault="003F0EA5">
      <w:pPr>
        <w:spacing w:after="0"/>
        <w:rPr>
          <w:color w:val="000000"/>
        </w:rPr>
      </w:pPr>
      <w:r>
        <w:rPr>
          <w:color w:val="000000"/>
        </w:rPr>
        <w:t xml:space="preserve">S Gowlett (to </w:t>
      </w:r>
      <w:proofErr w:type="gramStart"/>
      <w:r>
        <w:rPr>
          <w:color w:val="000000"/>
        </w:rPr>
        <w:t xml:space="preserve">pay)   </w:t>
      </w:r>
      <w:proofErr w:type="gramEnd"/>
      <w:r>
        <w:rPr>
          <w:color w:val="000000"/>
        </w:rPr>
        <w:t xml:space="preserve">                                       </w:t>
      </w:r>
      <w:r>
        <w:rPr>
          <w:color w:val="000000"/>
        </w:rPr>
        <w:tab/>
      </w:r>
      <w:r>
        <w:rPr>
          <w:color w:val="000000"/>
        </w:rPr>
        <w:tab/>
        <w:t xml:space="preserve">Net salary </w:t>
      </w:r>
    </w:p>
    <w:p w14:paraId="00000026" w14:textId="77777777" w:rsidR="0095439D" w:rsidRDefault="003F0EA5">
      <w:pPr>
        <w:spacing w:after="0"/>
        <w:rPr>
          <w:color w:val="000000"/>
        </w:rPr>
      </w:pPr>
      <w:r>
        <w:rPr>
          <w:color w:val="000000"/>
        </w:rPr>
        <w:t xml:space="preserve">M Bates (to </w:t>
      </w:r>
      <w:proofErr w:type="gramStart"/>
      <w:r>
        <w:rPr>
          <w:color w:val="000000"/>
        </w:rPr>
        <w:t xml:space="preserve">pay)   </w:t>
      </w:r>
      <w:proofErr w:type="gramEnd"/>
      <w:r>
        <w:rPr>
          <w:color w:val="000000"/>
        </w:rPr>
        <w:t xml:space="preserve">                                       </w:t>
      </w:r>
      <w:r>
        <w:rPr>
          <w:color w:val="000000"/>
        </w:rPr>
        <w:tab/>
      </w:r>
      <w:r>
        <w:rPr>
          <w:color w:val="000000"/>
        </w:rPr>
        <w:tab/>
      </w:r>
      <w:r>
        <w:rPr>
          <w:color w:val="000000"/>
        </w:rPr>
        <w:tab/>
        <w:t>Net salary</w:t>
      </w:r>
    </w:p>
    <w:p w14:paraId="00000027" w14:textId="77777777" w:rsidR="0095439D" w:rsidRDefault="003F0EA5">
      <w:pPr>
        <w:spacing w:after="0"/>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t>£57.39</w:t>
      </w:r>
      <w:r>
        <w:rPr>
          <w:color w:val="000000"/>
        </w:rPr>
        <w:tab/>
      </w:r>
      <w:r>
        <w:rPr>
          <w:color w:val="000000"/>
        </w:rPr>
        <w:tab/>
      </w:r>
      <w:r>
        <w:rPr>
          <w:color w:val="000000"/>
        </w:rPr>
        <w:tab/>
        <w:t xml:space="preserve">Pension </w:t>
      </w:r>
    </w:p>
    <w:p w14:paraId="3C43A3BC" w14:textId="77777777" w:rsidR="00133611" w:rsidRDefault="003F0EA5">
      <w:pPr>
        <w:spacing w:after="0"/>
        <w:rPr>
          <w:color w:val="000000"/>
        </w:rPr>
      </w:pPr>
      <w:bookmarkStart w:id="1" w:name="_30j0zll" w:colFirst="0" w:colLast="0"/>
      <w:bookmarkEnd w:id="1"/>
      <w:r>
        <w:rPr>
          <w:color w:val="000000"/>
        </w:rPr>
        <w:t>S Gowlett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3947DDF4" w14:textId="27F2A44E" w:rsidR="00AA13D6" w:rsidRDefault="009D0633">
      <w:pPr>
        <w:spacing w:after="0"/>
        <w:rPr>
          <w:color w:val="000000"/>
        </w:rPr>
      </w:pPr>
      <w:r>
        <w:rPr>
          <w:color w:val="000000"/>
        </w:rPr>
        <w:t xml:space="preserve">HSBC </w:t>
      </w:r>
      <w:r w:rsidR="00650CEA">
        <w:rPr>
          <w:color w:val="000000"/>
        </w:rPr>
        <w:t>(automatic payment)</w:t>
      </w:r>
      <w:r>
        <w:rPr>
          <w:color w:val="000000"/>
        </w:rPr>
        <w:tab/>
      </w:r>
      <w:r w:rsidRPr="003C3022">
        <w:rPr>
          <w:color w:val="000000"/>
        </w:rPr>
        <w:t>£</w:t>
      </w:r>
      <w:r w:rsidR="003C3022" w:rsidRPr="003C3022">
        <w:rPr>
          <w:color w:val="000000"/>
        </w:rPr>
        <w:t>10.00</w:t>
      </w:r>
      <w:r>
        <w:rPr>
          <w:color w:val="000000"/>
        </w:rPr>
        <w:tab/>
      </w:r>
      <w:r>
        <w:rPr>
          <w:color w:val="000000"/>
        </w:rPr>
        <w:tab/>
      </w:r>
      <w:r>
        <w:rPr>
          <w:color w:val="000000"/>
        </w:rPr>
        <w:tab/>
        <w:t xml:space="preserve">Bank Charges </w:t>
      </w:r>
      <w:r w:rsidR="003C3022">
        <w:rPr>
          <w:color w:val="000000"/>
        </w:rPr>
        <w:t>December 2021</w:t>
      </w:r>
    </w:p>
    <w:p w14:paraId="68639FE6" w14:textId="3806FA97" w:rsidR="001943DB" w:rsidRDefault="001943DB">
      <w:pPr>
        <w:spacing w:after="0"/>
        <w:rPr>
          <w:color w:val="000000"/>
        </w:rPr>
      </w:pPr>
      <w:r>
        <w:rPr>
          <w:color w:val="000000"/>
        </w:rPr>
        <w:t>Fields Garden Centre</w:t>
      </w:r>
      <w:r w:rsidR="00650CEA">
        <w:rPr>
          <w:color w:val="000000"/>
        </w:rPr>
        <w:t xml:space="preserve"> (paid)</w:t>
      </w:r>
      <w:r>
        <w:rPr>
          <w:color w:val="000000"/>
        </w:rPr>
        <w:tab/>
        <w:t>£329.16</w:t>
      </w:r>
      <w:r>
        <w:rPr>
          <w:color w:val="000000"/>
        </w:rPr>
        <w:tab/>
      </w:r>
      <w:r>
        <w:rPr>
          <w:color w:val="000000"/>
        </w:rPr>
        <w:tab/>
        <w:t>Final Payment for trees</w:t>
      </w:r>
    </w:p>
    <w:p w14:paraId="41248DB8" w14:textId="65728B73" w:rsidR="00650CEA" w:rsidRDefault="00650CEA">
      <w:pPr>
        <w:spacing w:after="0"/>
        <w:rPr>
          <w:color w:val="000000"/>
        </w:rPr>
      </w:pPr>
      <w:proofErr w:type="spellStart"/>
      <w:r>
        <w:rPr>
          <w:color w:val="000000"/>
        </w:rPr>
        <w:t>Bloombugs</w:t>
      </w:r>
      <w:proofErr w:type="spellEnd"/>
      <w:r>
        <w:rPr>
          <w:color w:val="000000"/>
        </w:rPr>
        <w:t xml:space="preserve"> (paid)</w:t>
      </w:r>
      <w:r>
        <w:rPr>
          <w:color w:val="000000"/>
        </w:rPr>
        <w:tab/>
      </w:r>
      <w:r>
        <w:rPr>
          <w:color w:val="000000"/>
        </w:rPr>
        <w:tab/>
        <w:t>£24.99 (VAT £5.00)</w:t>
      </w:r>
      <w:r>
        <w:rPr>
          <w:color w:val="000000"/>
        </w:rPr>
        <w:tab/>
        <w:t>Seed Bombs</w:t>
      </w:r>
    </w:p>
    <w:p w14:paraId="4CFD8401" w14:textId="3D99D3BC" w:rsidR="00650CEA" w:rsidRPr="00A94F69" w:rsidRDefault="00650CEA">
      <w:pPr>
        <w:spacing w:after="0"/>
        <w:rPr>
          <w:color w:val="000000"/>
        </w:rPr>
      </w:pPr>
      <w:r w:rsidRPr="00A94F69">
        <w:rPr>
          <w:color w:val="000000"/>
        </w:rPr>
        <w:t>All Saints Church (to pay)</w:t>
      </w:r>
      <w:r w:rsidRPr="00A94F69">
        <w:rPr>
          <w:color w:val="000000"/>
        </w:rPr>
        <w:tab/>
        <w:t>£140</w:t>
      </w:r>
      <w:r w:rsidRPr="00A94F69">
        <w:rPr>
          <w:color w:val="000000"/>
        </w:rPr>
        <w:tab/>
      </w:r>
      <w:r w:rsidRPr="00A94F69">
        <w:rPr>
          <w:color w:val="000000"/>
        </w:rPr>
        <w:tab/>
      </w:r>
      <w:r w:rsidRPr="00A94F69">
        <w:rPr>
          <w:color w:val="000000"/>
        </w:rPr>
        <w:tab/>
        <w:t>Annual clock maintenance</w:t>
      </w:r>
    </w:p>
    <w:p w14:paraId="515CAF15" w14:textId="26C470AA" w:rsidR="004B3108" w:rsidRPr="00A94F69" w:rsidRDefault="004B3108">
      <w:pPr>
        <w:spacing w:after="0"/>
        <w:rPr>
          <w:color w:val="000000"/>
        </w:rPr>
      </w:pPr>
      <w:r w:rsidRPr="00A94F69">
        <w:rPr>
          <w:color w:val="000000"/>
        </w:rPr>
        <w:t>ILCA Training</w:t>
      </w:r>
      <w:r w:rsidR="00A94F69" w:rsidRPr="00A94F69">
        <w:rPr>
          <w:color w:val="000000"/>
        </w:rPr>
        <w:t xml:space="preserve"> (to pay)</w:t>
      </w:r>
      <w:r w:rsidR="00A94F69" w:rsidRPr="00A94F69">
        <w:rPr>
          <w:color w:val="000000"/>
        </w:rPr>
        <w:tab/>
      </w:r>
      <w:r w:rsidR="00A94F69" w:rsidRPr="00A94F69">
        <w:rPr>
          <w:color w:val="000000"/>
        </w:rPr>
        <w:tab/>
        <w:t>£144.00</w:t>
      </w:r>
    </w:p>
    <w:p w14:paraId="4BE48CE3" w14:textId="1D1E6E99" w:rsidR="004B3108" w:rsidRPr="00A94F69" w:rsidRDefault="00A94F69">
      <w:pPr>
        <w:spacing w:after="0"/>
        <w:rPr>
          <w:color w:val="000000"/>
        </w:rPr>
      </w:pPr>
      <w:r>
        <w:rPr>
          <w:color w:val="000000"/>
        </w:rPr>
        <w:t>S Gowlett</w:t>
      </w:r>
      <w:r>
        <w:rPr>
          <w:color w:val="000000"/>
        </w:rPr>
        <w:tab/>
      </w:r>
      <w:r>
        <w:rPr>
          <w:color w:val="000000"/>
        </w:rPr>
        <w:tab/>
      </w:r>
      <w:r w:rsidR="004B3108" w:rsidRPr="00A94F69">
        <w:rPr>
          <w:color w:val="000000"/>
        </w:rPr>
        <w:tab/>
        <w:t>10hrs</w:t>
      </w:r>
      <w:r w:rsidR="004B3108" w:rsidRPr="00A94F69">
        <w:rPr>
          <w:color w:val="000000"/>
        </w:rPr>
        <w:tab/>
      </w:r>
      <w:r w:rsidR="004B3108" w:rsidRPr="00A94F69">
        <w:rPr>
          <w:color w:val="000000"/>
        </w:rPr>
        <w:tab/>
      </w:r>
      <w:r w:rsidR="004B3108" w:rsidRPr="00A94F69">
        <w:rPr>
          <w:color w:val="000000"/>
        </w:rPr>
        <w:tab/>
      </w:r>
      <w:r>
        <w:rPr>
          <w:color w:val="000000"/>
        </w:rPr>
        <w:t>Overtime f</w:t>
      </w:r>
      <w:r w:rsidR="004B3108" w:rsidRPr="00A94F69">
        <w:rPr>
          <w:color w:val="000000"/>
        </w:rPr>
        <w:t>or ILCA training</w:t>
      </w:r>
    </w:p>
    <w:p w14:paraId="00000039" w14:textId="6AB48816" w:rsidR="0095439D" w:rsidRDefault="00ED012C">
      <w:pPr>
        <w:spacing w:after="0"/>
      </w:pPr>
      <w:r w:rsidRPr="00A94F69">
        <w:t>SLCC</w:t>
      </w:r>
      <w:r w:rsidR="00A94F69" w:rsidRPr="00A94F69">
        <w:t xml:space="preserve"> (to pay)</w:t>
      </w:r>
      <w:r w:rsidR="00A94F69" w:rsidRPr="00A94F69">
        <w:tab/>
      </w:r>
      <w:r w:rsidR="00A94F69" w:rsidRPr="00A94F69">
        <w:tab/>
      </w:r>
      <w:r w:rsidR="00A94F69" w:rsidRPr="00A94F69">
        <w:tab/>
        <w:t>£120.00</w:t>
      </w:r>
      <w:r w:rsidR="00A94F69" w:rsidRPr="00A94F69">
        <w:tab/>
      </w:r>
      <w:r w:rsidR="00A94F69" w:rsidRPr="00A94F69">
        <w:tab/>
        <w:t>Clerks’ Membership</w:t>
      </w:r>
    </w:p>
    <w:p w14:paraId="07021368" w14:textId="59A5D1C5" w:rsidR="00BF511C" w:rsidRDefault="00BF511C">
      <w:pPr>
        <w:spacing w:after="0"/>
      </w:pPr>
      <w:r>
        <w:t>Eon Next (paid)</w:t>
      </w:r>
      <w:r>
        <w:tab/>
      </w:r>
      <w:r>
        <w:tab/>
      </w:r>
      <w:r>
        <w:tab/>
        <w:t>£62.50 (£3.12 VAT)</w:t>
      </w:r>
      <w:r>
        <w:tab/>
        <w:t>PF Electricity January 2022</w:t>
      </w:r>
    </w:p>
    <w:p w14:paraId="496D4A15" w14:textId="103EBCEC" w:rsidR="00C92427" w:rsidRDefault="00C92427">
      <w:pPr>
        <w:spacing w:after="0"/>
      </w:pPr>
      <w:proofErr w:type="spellStart"/>
      <w:r>
        <w:t>NetWiseUK</w:t>
      </w:r>
      <w:proofErr w:type="spellEnd"/>
      <w:r>
        <w:t xml:space="preserve"> (to pay)</w:t>
      </w:r>
      <w:r>
        <w:tab/>
      </w:r>
      <w:r>
        <w:tab/>
        <w:t>£315.00 (£63.00 VAT)</w:t>
      </w:r>
      <w:r>
        <w:tab/>
        <w:t>Hosting, Support, Maintenance Mar22-Mar23</w:t>
      </w:r>
    </w:p>
    <w:p w14:paraId="03A3FDD0" w14:textId="19FE4037" w:rsidR="00C92427" w:rsidRDefault="00C92427">
      <w:pPr>
        <w:spacing w:after="0"/>
      </w:pPr>
      <w:r>
        <w:t>Eon Next (to pay)</w:t>
      </w:r>
      <w:r>
        <w:tab/>
      </w:r>
      <w:r>
        <w:tab/>
        <w:t>£161.34 (£8.11 VAT)</w:t>
      </w:r>
      <w:r>
        <w:tab/>
        <w:t>OBS Electricity January 2022</w:t>
      </w:r>
    </w:p>
    <w:p w14:paraId="49F22F22" w14:textId="32935425" w:rsidR="00D33570" w:rsidRDefault="00D33570">
      <w:pPr>
        <w:spacing w:after="0"/>
      </w:pPr>
      <w:r>
        <w:t>HSBC (automatic payment)</w:t>
      </w:r>
      <w:r>
        <w:tab/>
        <w:t>£8.50</w:t>
      </w:r>
      <w:r>
        <w:tab/>
      </w:r>
      <w:r>
        <w:tab/>
      </w:r>
      <w:r>
        <w:tab/>
        <w:t>Bank Charges January 2022 (due 22/02/22)</w:t>
      </w:r>
    </w:p>
    <w:p w14:paraId="00C62527" w14:textId="77777777" w:rsidR="00ED012C" w:rsidRDefault="00ED012C">
      <w:pPr>
        <w:spacing w:after="0"/>
        <w:rPr>
          <w:color w:val="000000"/>
        </w:rPr>
      </w:pPr>
    </w:p>
    <w:p w14:paraId="3CB7A39B" w14:textId="14B33DB4" w:rsidR="00AA13D6" w:rsidRDefault="003F0EA5">
      <w:pPr>
        <w:spacing w:after="0"/>
        <w:rPr>
          <w:color w:val="000000"/>
        </w:rPr>
      </w:pPr>
      <w:r>
        <w:rPr>
          <w:color w:val="000000"/>
        </w:rPr>
        <w:t>B Income Received</w:t>
      </w:r>
    </w:p>
    <w:p w14:paraId="15E2EE34" w14:textId="77777777" w:rsidR="0008542A" w:rsidRDefault="0008542A">
      <w:pPr>
        <w:spacing w:after="0"/>
        <w:rPr>
          <w:color w:val="000000"/>
        </w:rPr>
      </w:pPr>
    </w:p>
    <w:p w14:paraId="0000003B" w14:textId="112CF787" w:rsidR="0095439D" w:rsidRDefault="003F0EA5">
      <w:pPr>
        <w:spacing w:after="0"/>
        <w:rPr>
          <w:color w:val="000000"/>
        </w:rPr>
      </w:pPr>
      <w:r>
        <w:rPr>
          <w:color w:val="000000"/>
        </w:rPr>
        <w:t xml:space="preserve">C </w:t>
      </w:r>
      <w:r w:rsidR="00463821">
        <w:rPr>
          <w:color w:val="000000"/>
        </w:rPr>
        <w:t>T</w:t>
      </w:r>
      <w:r>
        <w:rPr>
          <w:color w:val="000000"/>
        </w:rPr>
        <w:t xml:space="preserve">o </w:t>
      </w:r>
      <w:r>
        <w:rPr>
          <w:b/>
          <w:color w:val="000000"/>
        </w:rPr>
        <w:t xml:space="preserve">receive </w:t>
      </w:r>
      <w:r>
        <w:rPr>
          <w:color w:val="000000"/>
        </w:rPr>
        <w:t>HSBC bank statement</w:t>
      </w:r>
      <w:r w:rsidR="00303374">
        <w:rPr>
          <w:color w:val="000000"/>
        </w:rPr>
        <w:t>s</w:t>
      </w:r>
    </w:p>
    <w:p w14:paraId="0000003C" w14:textId="50C973DA" w:rsidR="0095439D" w:rsidRDefault="003F0EA5">
      <w:pPr>
        <w:spacing w:after="0"/>
        <w:rPr>
          <w:color w:val="000000"/>
        </w:rPr>
      </w:pPr>
      <w:r>
        <w:rPr>
          <w:color w:val="000000"/>
        </w:rPr>
        <w:t xml:space="preserve">D </w:t>
      </w:r>
      <w:r w:rsidR="00463821">
        <w:rPr>
          <w:color w:val="000000"/>
        </w:rPr>
        <w:t>T</w:t>
      </w:r>
      <w:r>
        <w:rPr>
          <w:color w:val="000000"/>
        </w:rPr>
        <w:t xml:space="preserve">o </w:t>
      </w:r>
      <w:r>
        <w:rPr>
          <w:b/>
          <w:color w:val="000000"/>
        </w:rPr>
        <w:t xml:space="preserve">receive </w:t>
      </w:r>
      <w:r>
        <w:rPr>
          <w:color w:val="000000"/>
        </w:rPr>
        <w:t>balance sheet</w:t>
      </w:r>
    </w:p>
    <w:p w14:paraId="0000003D" w14:textId="77777777" w:rsidR="0095439D" w:rsidRDefault="0095439D">
      <w:pPr>
        <w:spacing w:after="0"/>
        <w:rPr>
          <w:color w:val="000000"/>
        </w:rPr>
      </w:pPr>
    </w:p>
    <w:p w14:paraId="0000003E" w14:textId="77777777" w:rsidR="0095439D" w:rsidRDefault="003F0EA5">
      <w:pPr>
        <w:spacing w:after="0"/>
        <w:rPr>
          <w:color w:val="000000"/>
        </w:rPr>
      </w:pPr>
      <w:r>
        <w:rPr>
          <w:color w:val="000000"/>
        </w:rPr>
        <w:t xml:space="preserve">9 </w:t>
      </w:r>
      <w:r>
        <w:rPr>
          <w:b/>
          <w:color w:val="000000"/>
        </w:rPr>
        <w:t>GARTH</w:t>
      </w:r>
      <w:r>
        <w:rPr>
          <w:color w:val="000000"/>
        </w:rPr>
        <w:t xml:space="preserve"> REPORTS and agree any further ACTIONS:</w:t>
      </w:r>
    </w:p>
    <w:p w14:paraId="0000003F" w14:textId="6DB6FE57" w:rsidR="0095439D" w:rsidRDefault="003F0EA5">
      <w:pPr>
        <w:spacing w:after="0"/>
        <w:rPr>
          <w:color w:val="000000"/>
        </w:rPr>
      </w:pPr>
      <w:r w:rsidRPr="004B1E5B">
        <w:rPr>
          <w:color w:val="000000"/>
        </w:rPr>
        <w:t xml:space="preserve">A </w:t>
      </w:r>
      <w:r w:rsidR="004B1E5B" w:rsidRPr="004B1E5B">
        <w:rPr>
          <w:color w:val="000000"/>
        </w:rPr>
        <w:t xml:space="preserve">To </w:t>
      </w:r>
      <w:r w:rsidR="004B1E5B" w:rsidRPr="004B1E5B">
        <w:rPr>
          <w:b/>
          <w:bCs/>
          <w:color w:val="000000"/>
        </w:rPr>
        <w:t xml:space="preserve">receive </w:t>
      </w:r>
      <w:r w:rsidR="004B1E5B" w:rsidRPr="006F486E">
        <w:rPr>
          <w:color w:val="000000"/>
        </w:rPr>
        <w:t>the January safety report</w:t>
      </w:r>
    </w:p>
    <w:p w14:paraId="00000041" w14:textId="77777777" w:rsidR="0095439D" w:rsidRDefault="0095439D">
      <w:pPr>
        <w:spacing w:after="0"/>
      </w:pPr>
    </w:p>
    <w:p w14:paraId="00000042" w14:textId="77777777" w:rsidR="0095439D" w:rsidRDefault="003F0EA5">
      <w:pPr>
        <w:spacing w:after="0"/>
        <w:rPr>
          <w:color w:val="000000"/>
        </w:rPr>
      </w:pPr>
      <w:r>
        <w:rPr>
          <w:color w:val="000000"/>
        </w:rPr>
        <w:t xml:space="preserve">10 </w:t>
      </w:r>
      <w:r>
        <w:rPr>
          <w:b/>
          <w:color w:val="000000"/>
        </w:rPr>
        <w:t>OLD BOYS’ SCHOOL</w:t>
      </w:r>
      <w:r>
        <w:rPr>
          <w:color w:val="000000"/>
        </w:rPr>
        <w:t xml:space="preserve"> REPORTS and decide any ACTIONS:</w:t>
      </w:r>
    </w:p>
    <w:p w14:paraId="48BEAAC5" w14:textId="5128A71B" w:rsidR="00A444A2" w:rsidRDefault="004B1E5B">
      <w:pPr>
        <w:spacing w:after="0"/>
        <w:rPr>
          <w:color w:val="000000"/>
        </w:rPr>
      </w:pPr>
      <w:r w:rsidRPr="004B1E5B">
        <w:rPr>
          <w:color w:val="000000"/>
        </w:rPr>
        <w:t xml:space="preserve">A To </w:t>
      </w:r>
      <w:r w:rsidRPr="004B1E5B">
        <w:rPr>
          <w:b/>
          <w:bCs/>
          <w:color w:val="000000"/>
        </w:rPr>
        <w:t xml:space="preserve">receive </w:t>
      </w:r>
      <w:r w:rsidRPr="004B1E5B">
        <w:rPr>
          <w:color w:val="000000"/>
        </w:rPr>
        <w:t xml:space="preserve">the </w:t>
      </w:r>
      <w:r w:rsidRPr="001F2E58">
        <w:rPr>
          <w:color w:val="000000"/>
        </w:rPr>
        <w:t>January safety report</w:t>
      </w:r>
    </w:p>
    <w:p w14:paraId="172C4270" w14:textId="77777777" w:rsidR="004B1E5B" w:rsidRDefault="004B1E5B">
      <w:pPr>
        <w:spacing w:after="0"/>
      </w:pPr>
    </w:p>
    <w:p w14:paraId="00000045" w14:textId="77777777" w:rsidR="0095439D" w:rsidRDefault="003F0EA5">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00000046" w14:textId="27815245" w:rsidR="0095439D" w:rsidRDefault="004B1E5B">
      <w:pPr>
        <w:spacing w:after="0"/>
      </w:pPr>
      <w:r w:rsidRPr="004B1E5B">
        <w:rPr>
          <w:color w:val="000000"/>
        </w:rPr>
        <w:t xml:space="preserve">A To </w:t>
      </w:r>
      <w:r w:rsidRPr="004B1E5B">
        <w:rPr>
          <w:b/>
          <w:bCs/>
          <w:color w:val="000000"/>
        </w:rPr>
        <w:t xml:space="preserve">receive </w:t>
      </w:r>
      <w:r w:rsidRPr="001F2E58">
        <w:rPr>
          <w:color w:val="000000"/>
        </w:rPr>
        <w:t>the January safety report</w:t>
      </w:r>
    </w:p>
    <w:p w14:paraId="00000047" w14:textId="77777777" w:rsidR="0095439D" w:rsidRDefault="0095439D">
      <w:pPr>
        <w:spacing w:after="0"/>
        <w:rPr>
          <w:color w:val="000000"/>
        </w:rPr>
      </w:pPr>
    </w:p>
    <w:p w14:paraId="00000048" w14:textId="77777777" w:rsidR="0095439D" w:rsidRDefault="003F0EA5">
      <w:pPr>
        <w:spacing w:after="0"/>
        <w:rPr>
          <w:color w:val="000000"/>
        </w:rPr>
      </w:pPr>
      <w:r>
        <w:rPr>
          <w:color w:val="000000"/>
        </w:rPr>
        <w:t xml:space="preserve">12 </w:t>
      </w:r>
      <w:r>
        <w:rPr>
          <w:b/>
          <w:color w:val="000000"/>
        </w:rPr>
        <w:t>CEMETERY</w:t>
      </w:r>
      <w:r>
        <w:rPr>
          <w:color w:val="000000"/>
        </w:rPr>
        <w:t xml:space="preserve"> REPORTS and decide any ACTIONS:</w:t>
      </w:r>
    </w:p>
    <w:p w14:paraId="3130931D" w14:textId="2AD82E25" w:rsidR="004B1E5B" w:rsidRDefault="003F0EA5" w:rsidP="004B1E5B">
      <w:pPr>
        <w:spacing w:after="0"/>
        <w:rPr>
          <w:color w:val="000000"/>
        </w:rPr>
      </w:pPr>
      <w:r w:rsidRPr="004B1E5B">
        <w:rPr>
          <w:color w:val="000000"/>
        </w:rPr>
        <w:t xml:space="preserve">A </w:t>
      </w:r>
      <w:r w:rsidR="004B1E5B" w:rsidRPr="004B1E5B">
        <w:rPr>
          <w:color w:val="000000"/>
        </w:rPr>
        <w:t xml:space="preserve">To </w:t>
      </w:r>
      <w:r w:rsidR="004B1E5B" w:rsidRPr="001F2E58">
        <w:rPr>
          <w:b/>
          <w:bCs/>
          <w:color w:val="000000"/>
        </w:rPr>
        <w:t xml:space="preserve">receive </w:t>
      </w:r>
      <w:r w:rsidR="004B1E5B" w:rsidRPr="001F2E58">
        <w:rPr>
          <w:color w:val="000000"/>
        </w:rPr>
        <w:t>the January safety report</w:t>
      </w:r>
    </w:p>
    <w:p w14:paraId="426F1536" w14:textId="24CDD246" w:rsidR="005C7ED8" w:rsidRPr="005C7ED8" w:rsidRDefault="005C7ED8" w:rsidP="004B1E5B">
      <w:pPr>
        <w:spacing w:after="0"/>
        <w:rPr>
          <w:color w:val="000000"/>
        </w:rPr>
      </w:pPr>
      <w:r>
        <w:rPr>
          <w:color w:val="000000"/>
        </w:rPr>
        <w:t xml:space="preserve">B To </w:t>
      </w:r>
      <w:r>
        <w:rPr>
          <w:b/>
          <w:bCs/>
          <w:color w:val="000000"/>
        </w:rPr>
        <w:t xml:space="preserve">receive </w:t>
      </w:r>
      <w:r>
        <w:rPr>
          <w:color w:val="000000"/>
        </w:rPr>
        <w:t xml:space="preserve">an update and </w:t>
      </w:r>
      <w:r>
        <w:rPr>
          <w:b/>
          <w:bCs/>
          <w:color w:val="000000"/>
        </w:rPr>
        <w:t xml:space="preserve">discuss </w:t>
      </w:r>
      <w:r>
        <w:rPr>
          <w:color w:val="000000"/>
        </w:rPr>
        <w:t>further action regarding the Cemetery Wall</w:t>
      </w:r>
    </w:p>
    <w:p w14:paraId="0000004A" w14:textId="77777777" w:rsidR="0095439D" w:rsidRDefault="0095439D">
      <w:pPr>
        <w:spacing w:after="0"/>
      </w:pPr>
    </w:p>
    <w:p w14:paraId="0000004B" w14:textId="77777777" w:rsidR="0095439D" w:rsidRDefault="003F0EA5">
      <w:pPr>
        <w:spacing w:after="0"/>
        <w:rPr>
          <w:color w:val="000000"/>
        </w:rPr>
      </w:pPr>
      <w:r>
        <w:rPr>
          <w:color w:val="000000"/>
        </w:rPr>
        <w:t xml:space="preserve">13 </w:t>
      </w:r>
      <w:r>
        <w:rPr>
          <w:b/>
          <w:color w:val="000000"/>
        </w:rPr>
        <w:t>PLANNING</w:t>
      </w:r>
      <w:r>
        <w:rPr>
          <w:color w:val="000000"/>
        </w:rPr>
        <w:t>:</w:t>
      </w:r>
    </w:p>
    <w:p w14:paraId="0000004E" w14:textId="49ABFB3F" w:rsidR="0095439D" w:rsidRDefault="003F0EA5" w:rsidP="003902BE">
      <w:pPr>
        <w:spacing w:after="0"/>
        <w:rPr>
          <w:color w:val="000000"/>
        </w:rPr>
      </w:pPr>
      <w:r>
        <w:rPr>
          <w:color w:val="000000"/>
        </w:rPr>
        <w:t xml:space="preserve">A1 Application: </w:t>
      </w:r>
      <w:r w:rsidR="000B3DD2">
        <w:rPr>
          <w:color w:val="000000"/>
        </w:rPr>
        <w:t xml:space="preserve"> </w:t>
      </w:r>
    </w:p>
    <w:p w14:paraId="0000004F" w14:textId="5FFB0ED2" w:rsidR="0095439D" w:rsidRDefault="003F0EA5">
      <w:pPr>
        <w:spacing w:after="0"/>
      </w:pPr>
      <w:r>
        <w:rPr>
          <w:color w:val="000000"/>
        </w:rPr>
        <w:t>B1 Approval:</w:t>
      </w:r>
      <w:r>
        <w:t xml:space="preserve"> </w:t>
      </w:r>
      <w:r w:rsidR="00352EF7">
        <w:t>Installation of hand forged lightweight safety hand railing to the back of the parapet to the Gatehouse tower roof Decision No: 2021/1191/FUL Location: The Landmark Trust, Cawood Castle, Thorpe Lane, Cawood</w:t>
      </w:r>
    </w:p>
    <w:p w14:paraId="3D746C53" w14:textId="7725EED7" w:rsidR="00D2480A" w:rsidRDefault="00D2480A">
      <w:pPr>
        <w:spacing w:after="0"/>
      </w:pPr>
      <w:r>
        <w:t xml:space="preserve">B2 Approval: Erection of an estate fence and gateway, planting of a perennial wildflower meadow, repair and consolidation of </w:t>
      </w:r>
      <w:proofErr w:type="gramStart"/>
      <w:r>
        <w:t>low level</w:t>
      </w:r>
      <w:proofErr w:type="gramEnd"/>
      <w:r>
        <w:t xml:space="preserve"> ruined wall Decision No: 2020/0207/FUL Location: Cawood Castle, 2 Thorpe Lane, Cawood</w:t>
      </w:r>
    </w:p>
    <w:p w14:paraId="0548AB77" w14:textId="18CEF1FC" w:rsidR="00D2480A" w:rsidRDefault="00D2480A">
      <w:pPr>
        <w:spacing w:after="0"/>
      </w:pPr>
      <w:r>
        <w:t>B3 Approval: Demolition of existing side extension, erection of single storey side and rear extension and erection of double garage with office above Decision No: 2021/1022/HPA Location: Station Masters House, 30 Broad Lane, Cawood</w:t>
      </w:r>
    </w:p>
    <w:p w14:paraId="56260A3E" w14:textId="7563BFA2" w:rsidR="00B17C0E" w:rsidRDefault="00B17C0E">
      <w:pPr>
        <w:spacing w:after="0"/>
      </w:pPr>
      <w:r>
        <w:t xml:space="preserve">B4 Approval: Removal of a former score box with storage and replacement with a storage shed for associated sports equipment Decision No: 2021/1423/FUL Location: Cawood Playing Fields, Maypole Gardens, Cawood </w:t>
      </w:r>
    </w:p>
    <w:p w14:paraId="0EBB9527" w14:textId="3290E69D" w:rsidR="00B17C0E" w:rsidRDefault="00B17C0E">
      <w:pPr>
        <w:spacing w:after="0"/>
      </w:pPr>
      <w:r>
        <w:t xml:space="preserve">B5 Approval: Laterally reduce branches over footpath and prune branch ends to 1 No Red Horse Chestnut (T2), crown lift by 2 metres over footpath, prune branch ends only,  cutting back to side branches to 1 No Red Horse Chestnut (T3), </w:t>
      </w:r>
      <w:r w:rsidR="003804FD">
        <w:t xml:space="preserve">remove deadwood greater than 25mm diameter on south east towards road sign to 1 No Red Horse Chestnut (T5) </w:t>
      </w:r>
      <w:proofErr w:type="spellStart"/>
      <w:r w:rsidR="003804FD">
        <w:t>overed</w:t>
      </w:r>
      <w:proofErr w:type="spellEnd"/>
      <w:r w:rsidR="003804FD">
        <w:t xml:space="preserve"> by TPO 1/1973 and removal of 1 No Hawthorn (G1) in the conservation area Decision no: 2021/1476/TPO Location: Gill Green, Broad Lane, Cawood</w:t>
      </w:r>
    </w:p>
    <w:p w14:paraId="00000051" w14:textId="77777777" w:rsidR="0095439D" w:rsidRDefault="003F0EA5">
      <w:pPr>
        <w:spacing w:after="0"/>
        <w:rPr>
          <w:color w:val="000000"/>
        </w:rPr>
      </w:pPr>
      <w:r>
        <w:rPr>
          <w:color w:val="000000"/>
        </w:rPr>
        <w:t>C Refusal:</w:t>
      </w:r>
    </w:p>
    <w:p w14:paraId="00000052" w14:textId="77777777" w:rsidR="0095439D" w:rsidRDefault="0095439D">
      <w:pPr>
        <w:spacing w:after="0"/>
        <w:rPr>
          <w:color w:val="000000"/>
        </w:rPr>
      </w:pPr>
    </w:p>
    <w:p w14:paraId="00000053" w14:textId="77777777" w:rsidR="0095439D" w:rsidRDefault="003F0EA5">
      <w:pPr>
        <w:spacing w:after="0"/>
        <w:rPr>
          <w:color w:val="000000"/>
        </w:rPr>
      </w:pPr>
      <w:r>
        <w:rPr>
          <w:color w:val="000000"/>
        </w:rPr>
        <w:t xml:space="preserve"> 14 </w:t>
      </w:r>
      <w:proofErr w:type="gramStart"/>
      <w:r>
        <w:rPr>
          <w:b/>
          <w:color w:val="000000"/>
        </w:rPr>
        <w:t>CORRESPONDENCE</w:t>
      </w:r>
      <w:proofErr w:type="gramEnd"/>
      <w:r>
        <w:rPr>
          <w:color w:val="000000"/>
        </w:rPr>
        <w:t>:</w:t>
      </w:r>
    </w:p>
    <w:p w14:paraId="00000059" w14:textId="6740E9B6" w:rsidR="0095439D" w:rsidRDefault="003F0EA5" w:rsidP="003902BE">
      <w:pPr>
        <w:spacing w:after="0"/>
        <w:rPr>
          <w:color w:val="000000"/>
        </w:rPr>
      </w:pPr>
      <w:r>
        <w:rPr>
          <w:color w:val="000000"/>
        </w:rPr>
        <w:t xml:space="preserve">A </w:t>
      </w:r>
      <w:r w:rsidR="001354DF">
        <w:rPr>
          <w:color w:val="000000"/>
        </w:rPr>
        <w:t>Response from Nigel Adams MP, RE: Remote Meetings</w:t>
      </w:r>
    </w:p>
    <w:p w14:paraId="4052CD33" w14:textId="61292747" w:rsidR="00A23C80" w:rsidRDefault="00A23C80" w:rsidP="003902BE">
      <w:pPr>
        <w:spacing w:after="0"/>
        <w:rPr>
          <w:color w:val="000000"/>
        </w:rPr>
      </w:pPr>
      <w:r>
        <w:rPr>
          <w:color w:val="000000"/>
        </w:rPr>
        <w:t>B Response from Nigel Adams MP, RE: Planning Permission Concerns</w:t>
      </w:r>
    </w:p>
    <w:p w14:paraId="02D4A903" w14:textId="470A5A3F" w:rsidR="00A23C80" w:rsidRDefault="00A23C80" w:rsidP="003902BE">
      <w:pPr>
        <w:spacing w:after="0"/>
        <w:rPr>
          <w:color w:val="000000"/>
        </w:rPr>
      </w:pPr>
      <w:r>
        <w:rPr>
          <w:color w:val="000000"/>
        </w:rPr>
        <w:t>C Reports from residents (2) regarding pavement issues on Broad Lane (see item 4C)</w:t>
      </w:r>
    </w:p>
    <w:p w14:paraId="0000005A" w14:textId="77777777" w:rsidR="0095439D" w:rsidRDefault="0095439D">
      <w:pPr>
        <w:spacing w:after="0"/>
        <w:rPr>
          <w:color w:val="000000"/>
        </w:rPr>
      </w:pPr>
    </w:p>
    <w:p w14:paraId="0000005B" w14:textId="5DD07B0A" w:rsidR="0095439D" w:rsidRDefault="003F0EA5">
      <w:pPr>
        <w:spacing w:after="0"/>
        <w:rPr>
          <w:color w:val="000000"/>
        </w:rPr>
      </w:pPr>
      <w:r>
        <w:rPr>
          <w:color w:val="000000"/>
        </w:rPr>
        <w:t xml:space="preserve">Date of next full </w:t>
      </w:r>
      <w:r w:rsidRPr="006F486E">
        <w:rPr>
          <w:color w:val="000000"/>
        </w:rPr>
        <w:t xml:space="preserve">meeting </w:t>
      </w:r>
      <w:r w:rsidR="007A357E" w:rsidRPr="006F486E">
        <w:rPr>
          <w:color w:val="000000"/>
        </w:rPr>
        <w:t>17</w:t>
      </w:r>
      <w:r w:rsidR="007A357E" w:rsidRPr="006F486E">
        <w:rPr>
          <w:color w:val="000000"/>
          <w:vertAlign w:val="superscript"/>
        </w:rPr>
        <w:t>th</w:t>
      </w:r>
      <w:r w:rsidR="007A357E" w:rsidRPr="006F486E">
        <w:rPr>
          <w:color w:val="000000"/>
        </w:rPr>
        <w:t xml:space="preserve"> </w:t>
      </w:r>
      <w:r w:rsidR="006F486E" w:rsidRPr="006F486E">
        <w:rPr>
          <w:color w:val="000000"/>
        </w:rPr>
        <w:t xml:space="preserve">March </w:t>
      </w:r>
      <w:r w:rsidR="007A357E" w:rsidRPr="006F486E">
        <w:rPr>
          <w:color w:val="000000"/>
        </w:rPr>
        <w:t>2022</w:t>
      </w:r>
    </w:p>
    <w:p w14:paraId="0000005C" w14:textId="77777777" w:rsidR="0095439D" w:rsidRDefault="0095439D">
      <w:pPr>
        <w:spacing w:after="0"/>
        <w:rPr>
          <w:color w:val="000000"/>
          <w:sz w:val="20"/>
          <w:szCs w:val="20"/>
        </w:rPr>
      </w:pPr>
    </w:p>
    <w:p w14:paraId="0000005D" w14:textId="77777777" w:rsidR="0095439D" w:rsidRDefault="003F0EA5">
      <w:pPr>
        <w:spacing w:after="0"/>
        <w:rPr>
          <w:color w:val="201F1E"/>
        </w:rPr>
      </w:pPr>
      <w:r>
        <w:rPr>
          <w:color w:val="201F1E"/>
        </w:rPr>
        <w:t>Susie Gowlett</w:t>
      </w:r>
    </w:p>
    <w:p w14:paraId="0000005E" w14:textId="77777777" w:rsidR="0095439D" w:rsidRDefault="003F0EA5">
      <w:pPr>
        <w:spacing w:after="0"/>
        <w:rPr>
          <w:color w:val="201F1E"/>
        </w:rPr>
      </w:pPr>
      <w:r>
        <w:rPr>
          <w:color w:val="201F1E"/>
        </w:rPr>
        <w:t>Clerk and Responsible Financial Officer</w:t>
      </w:r>
    </w:p>
    <w:p w14:paraId="0000005F" w14:textId="77777777" w:rsidR="0095439D" w:rsidRDefault="003F0EA5">
      <w:pPr>
        <w:spacing w:after="0"/>
        <w:rPr>
          <w:color w:val="201F1E"/>
        </w:rPr>
      </w:pPr>
      <w:r>
        <w:rPr>
          <w:color w:val="201F1E"/>
        </w:rPr>
        <w:t>Cawood Parish Council</w:t>
      </w:r>
    </w:p>
    <w:p w14:paraId="00000060" w14:textId="77777777" w:rsidR="0095439D" w:rsidRDefault="003F0EA5">
      <w:pPr>
        <w:spacing w:after="0"/>
        <w:rPr>
          <w:color w:val="201F1E"/>
        </w:rPr>
      </w:pPr>
      <w:r>
        <w:rPr>
          <w:color w:val="201F1E"/>
        </w:rPr>
        <w:t>07541 434569</w:t>
      </w:r>
    </w:p>
    <w:p w14:paraId="00000061" w14:textId="77777777" w:rsidR="0095439D" w:rsidRDefault="0095439D">
      <w:pPr>
        <w:spacing w:after="0"/>
      </w:pPr>
    </w:p>
    <w:sectPr w:rsidR="009543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9D"/>
    <w:rsid w:val="0008542A"/>
    <w:rsid w:val="000954D3"/>
    <w:rsid w:val="000B03D0"/>
    <w:rsid w:val="000B3DD2"/>
    <w:rsid w:val="000F458A"/>
    <w:rsid w:val="00133611"/>
    <w:rsid w:val="001354DF"/>
    <w:rsid w:val="00142E2B"/>
    <w:rsid w:val="001943DB"/>
    <w:rsid w:val="001A67DA"/>
    <w:rsid w:val="001B32FE"/>
    <w:rsid w:val="001F0D49"/>
    <w:rsid w:val="001F2E58"/>
    <w:rsid w:val="002253FF"/>
    <w:rsid w:val="00234796"/>
    <w:rsid w:val="00287463"/>
    <w:rsid w:val="00303374"/>
    <w:rsid w:val="0033639C"/>
    <w:rsid w:val="00352EF7"/>
    <w:rsid w:val="003804FD"/>
    <w:rsid w:val="003902BE"/>
    <w:rsid w:val="003B2317"/>
    <w:rsid w:val="003C3022"/>
    <w:rsid w:val="003F0EA5"/>
    <w:rsid w:val="00406CAD"/>
    <w:rsid w:val="00446431"/>
    <w:rsid w:val="00463821"/>
    <w:rsid w:val="004B1E5B"/>
    <w:rsid w:val="004B3108"/>
    <w:rsid w:val="004D46CE"/>
    <w:rsid w:val="00500365"/>
    <w:rsid w:val="005C7ED8"/>
    <w:rsid w:val="005F35B2"/>
    <w:rsid w:val="006137A2"/>
    <w:rsid w:val="00650CEA"/>
    <w:rsid w:val="0065387D"/>
    <w:rsid w:val="00682742"/>
    <w:rsid w:val="006F486E"/>
    <w:rsid w:val="00733A1F"/>
    <w:rsid w:val="00771489"/>
    <w:rsid w:val="00792791"/>
    <w:rsid w:val="00793F86"/>
    <w:rsid w:val="007A1463"/>
    <w:rsid w:val="007A357E"/>
    <w:rsid w:val="007D1900"/>
    <w:rsid w:val="007E0F60"/>
    <w:rsid w:val="00911F33"/>
    <w:rsid w:val="0095439D"/>
    <w:rsid w:val="009A60B6"/>
    <w:rsid w:val="009D0633"/>
    <w:rsid w:val="00A23C80"/>
    <w:rsid w:val="00A444A2"/>
    <w:rsid w:val="00A5470E"/>
    <w:rsid w:val="00A67AE8"/>
    <w:rsid w:val="00A725E7"/>
    <w:rsid w:val="00A94F69"/>
    <w:rsid w:val="00AA13D6"/>
    <w:rsid w:val="00B1388E"/>
    <w:rsid w:val="00B17C0E"/>
    <w:rsid w:val="00B43EA7"/>
    <w:rsid w:val="00B66F49"/>
    <w:rsid w:val="00B71893"/>
    <w:rsid w:val="00BF511C"/>
    <w:rsid w:val="00C334EE"/>
    <w:rsid w:val="00C55610"/>
    <w:rsid w:val="00C64770"/>
    <w:rsid w:val="00C74E2D"/>
    <w:rsid w:val="00C92427"/>
    <w:rsid w:val="00C9294B"/>
    <w:rsid w:val="00CA49BC"/>
    <w:rsid w:val="00D126BB"/>
    <w:rsid w:val="00D2480A"/>
    <w:rsid w:val="00D33570"/>
    <w:rsid w:val="00DE1DFB"/>
    <w:rsid w:val="00E515D1"/>
    <w:rsid w:val="00E92A85"/>
    <w:rsid w:val="00E9359B"/>
    <w:rsid w:val="00ED012C"/>
    <w:rsid w:val="00F83FA1"/>
    <w:rsid w:val="00FB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FFB"/>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317833">
      <w:bodyDiv w:val="1"/>
      <w:marLeft w:val="0"/>
      <w:marRight w:val="0"/>
      <w:marTop w:val="0"/>
      <w:marBottom w:val="0"/>
      <w:divBdr>
        <w:top w:val="none" w:sz="0" w:space="0" w:color="auto"/>
        <w:left w:val="none" w:sz="0" w:space="0" w:color="auto"/>
        <w:bottom w:val="none" w:sz="0" w:space="0" w:color="auto"/>
        <w:right w:val="none" w:sz="0" w:space="0" w:color="auto"/>
      </w:divBdr>
      <w:divsChild>
        <w:div w:id="1674410119">
          <w:marLeft w:val="0"/>
          <w:marRight w:val="0"/>
          <w:marTop w:val="0"/>
          <w:marBottom w:val="0"/>
          <w:divBdr>
            <w:top w:val="none" w:sz="0" w:space="0" w:color="auto"/>
            <w:left w:val="none" w:sz="0" w:space="0" w:color="auto"/>
            <w:bottom w:val="none" w:sz="0" w:space="0" w:color="auto"/>
            <w:right w:val="none" w:sz="0" w:space="0" w:color="auto"/>
          </w:divBdr>
        </w:div>
        <w:div w:id="1887788562">
          <w:marLeft w:val="0"/>
          <w:marRight w:val="0"/>
          <w:marTop w:val="0"/>
          <w:marBottom w:val="0"/>
          <w:divBdr>
            <w:top w:val="none" w:sz="0" w:space="0" w:color="auto"/>
            <w:left w:val="none" w:sz="0" w:space="0" w:color="auto"/>
            <w:bottom w:val="none" w:sz="0" w:space="0" w:color="auto"/>
            <w:right w:val="none" w:sz="0" w:space="0" w:color="auto"/>
          </w:divBdr>
        </w:div>
        <w:div w:id="2096246199">
          <w:marLeft w:val="0"/>
          <w:marRight w:val="0"/>
          <w:marTop w:val="0"/>
          <w:marBottom w:val="0"/>
          <w:divBdr>
            <w:top w:val="none" w:sz="0" w:space="0" w:color="auto"/>
            <w:left w:val="none" w:sz="0" w:space="0" w:color="auto"/>
            <w:bottom w:val="none" w:sz="0" w:space="0" w:color="auto"/>
            <w:right w:val="none" w:sz="0" w:space="0" w:color="auto"/>
          </w:divBdr>
        </w:div>
      </w:divsChild>
    </w:div>
    <w:div w:id="1945646915">
      <w:bodyDiv w:val="1"/>
      <w:marLeft w:val="0"/>
      <w:marRight w:val="0"/>
      <w:marTop w:val="0"/>
      <w:marBottom w:val="0"/>
      <w:divBdr>
        <w:top w:val="none" w:sz="0" w:space="0" w:color="auto"/>
        <w:left w:val="none" w:sz="0" w:space="0" w:color="auto"/>
        <w:bottom w:val="none" w:sz="0" w:space="0" w:color="auto"/>
        <w:right w:val="none" w:sz="0" w:space="0" w:color="auto"/>
      </w:divBdr>
      <w:divsChild>
        <w:div w:id="1054623460">
          <w:marLeft w:val="0"/>
          <w:marRight w:val="0"/>
          <w:marTop w:val="0"/>
          <w:marBottom w:val="0"/>
          <w:divBdr>
            <w:top w:val="none" w:sz="0" w:space="0" w:color="auto"/>
            <w:left w:val="none" w:sz="0" w:space="0" w:color="auto"/>
            <w:bottom w:val="none" w:sz="0" w:space="0" w:color="auto"/>
            <w:right w:val="none" w:sz="0" w:space="0" w:color="auto"/>
          </w:divBdr>
        </w:div>
        <w:div w:id="603853408">
          <w:marLeft w:val="0"/>
          <w:marRight w:val="0"/>
          <w:marTop w:val="0"/>
          <w:marBottom w:val="0"/>
          <w:divBdr>
            <w:top w:val="none" w:sz="0" w:space="0" w:color="auto"/>
            <w:left w:val="none" w:sz="0" w:space="0" w:color="auto"/>
            <w:bottom w:val="none" w:sz="0" w:space="0" w:color="auto"/>
            <w:right w:val="none" w:sz="0" w:space="0" w:color="auto"/>
          </w:divBdr>
        </w:div>
        <w:div w:id="2086682667">
          <w:marLeft w:val="0"/>
          <w:marRight w:val="0"/>
          <w:marTop w:val="0"/>
          <w:marBottom w:val="0"/>
          <w:divBdr>
            <w:top w:val="none" w:sz="0" w:space="0" w:color="auto"/>
            <w:left w:val="none" w:sz="0" w:space="0" w:color="auto"/>
            <w:bottom w:val="none" w:sz="0" w:space="0" w:color="auto"/>
            <w:right w:val="none" w:sz="0" w:space="0" w:color="auto"/>
          </w:divBdr>
        </w:div>
        <w:div w:id="1489400984">
          <w:marLeft w:val="0"/>
          <w:marRight w:val="0"/>
          <w:marTop w:val="0"/>
          <w:marBottom w:val="0"/>
          <w:divBdr>
            <w:top w:val="none" w:sz="0" w:space="0" w:color="auto"/>
            <w:left w:val="none" w:sz="0" w:space="0" w:color="auto"/>
            <w:bottom w:val="none" w:sz="0" w:space="0" w:color="auto"/>
            <w:right w:val="none" w:sz="0" w:space="0" w:color="auto"/>
          </w:divBdr>
        </w:div>
        <w:div w:id="1484492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2</cp:revision>
  <dcterms:created xsi:type="dcterms:W3CDTF">2022-02-13T09:01:00Z</dcterms:created>
  <dcterms:modified xsi:type="dcterms:W3CDTF">2022-02-13T09:01:00Z</dcterms:modified>
</cp:coreProperties>
</file>