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Calibri" w:cs="Calibri" w:eastAsia="Calibri" w:hAnsi="Calibri"/>
          <w:b w:val="0"/>
          <w:i w:val="0"/>
          <w:color w:val="000000"/>
          <w:sz w:val="32"/>
          <w:szCs w:val="32"/>
          <w:rtl w:val="0"/>
        </w:rPr>
        <w:t xml:space="preserve">PFLC updates in lieu of June 2021 meeting due to Coronavirus regulations banning meetings</w:t>
      </w:r>
      <w:r w:rsidDel="00000000" w:rsidR="00000000" w:rsidRPr="00000000">
        <w:rPr>
          <w:rtl w:val="0"/>
        </w:rPr>
      </w:r>
    </w:p>
    <w:p w:rsidR="00000000" w:rsidDel="00000000" w:rsidP="00000000" w:rsidRDefault="00000000" w:rsidRPr="00000000" w14:paraId="00000002">
      <w:pPr>
        <w:rPr>
          <w:rFonts w:ascii="Calibri" w:cs="Calibri" w:eastAsia="Calibri" w:hAnsi="Calibri"/>
          <w:b w:val="0"/>
          <w:i w:val="0"/>
          <w:color w:val="000000"/>
          <w:sz w:val="28"/>
          <w:szCs w:val="28"/>
        </w:rPr>
      </w:pPr>
      <w:r w:rsidDel="00000000" w:rsidR="00000000" w:rsidRPr="00000000">
        <w:rPr>
          <w:rFonts w:ascii="Calibri" w:cs="Calibri" w:eastAsia="Calibri" w:hAnsi="Calibri"/>
          <w:b w:val="0"/>
          <w:i w:val="0"/>
          <w:color w:val="000000"/>
          <w:sz w:val="28"/>
          <w:szCs w:val="28"/>
          <w:rtl w:val="0"/>
        </w:rPr>
        <w:t xml:space="preserve">1.  The Pavillion changing rooms and showers will not be open unless guidance changes. </w:t>
      </w:r>
    </w:p>
    <w:p w:rsidR="00000000" w:rsidDel="00000000" w:rsidP="00000000" w:rsidRDefault="00000000" w:rsidRPr="00000000" w14:paraId="00000003">
      <w:pPr>
        <w:rPr/>
      </w:pPr>
      <w:r w:rsidDel="00000000" w:rsidR="00000000" w:rsidRPr="00000000">
        <w:rPr>
          <w:rFonts w:ascii="Calibri" w:cs="Calibri" w:eastAsia="Calibri" w:hAnsi="Calibri"/>
          <w:b w:val="0"/>
          <w:i w:val="0"/>
          <w:color w:val="000000"/>
          <w:sz w:val="28"/>
          <w:szCs w:val="28"/>
          <w:rtl w:val="0"/>
        </w:rPr>
        <w:t xml:space="preserve">2. The PF maintenance plan has been updated. (attached). Please let me know if there are amendments/additions needed. </w:t>
      </w:r>
      <w:r w:rsidDel="00000000" w:rsidR="00000000" w:rsidRPr="00000000">
        <w:rPr>
          <w:rtl w:val="0"/>
        </w:rPr>
      </w:r>
    </w:p>
    <w:p w:rsidR="00000000" w:rsidDel="00000000" w:rsidP="00000000" w:rsidRDefault="00000000" w:rsidRPr="00000000" w14:paraId="00000004">
      <w:pPr>
        <w:rPr>
          <w:rFonts w:ascii="Calibri" w:cs="Calibri" w:eastAsia="Calibri" w:hAnsi="Calibri"/>
          <w:b w:val="0"/>
          <w:i w:val="0"/>
          <w:color w:val="000000"/>
          <w:sz w:val="28"/>
          <w:szCs w:val="28"/>
        </w:rPr>
      </w:pPr>
      <w:r w:rsidDel="00000000" w:rsidR="00000000" w:rsidRPr="00000000">
        <w:rPr>
          <w:rFonts w:ascii="Calibri" w:cs="Calibri" w:eastAsia="Calibri" w:hAnsi="Calibri"/>
          <w:b w:val="0"/>
          <w:i w:val="0"/>
          <w:color w:val="000000"/>
          <w:sz w:val="28"/>
          <w:szCs w:val="28"/>
          <w:rtl w:val="0"/>
        </w:rPr>
        <w:t xml:space="preserve">3. Following further discussions with our Handyman, it is proposed that the replacement fencing around the perimeters adjoining the access road be constructed in wood, with no strimming around the new posts. The horizontal rails will be fitted into notches for additional stability and the new posts closer together. Prices obtained will put the outlay at around £1800- £2000. </w:t>
      </w:r>
    </w:p>
    <w:p w:rsidR="00000000" w:rsidDel="00000000" w:rsidP="00000000" w:rsidRDefault="00000000" w:rsidRPr="00000000" w14:paraId="00000005">
      <w:pPr>
        <w:rPr>
          <w:rFonts w:ascii="Calibri" w:cs="Calibri" w:eastAsia="Calibri" w:hAnsi="Calibri"/>
          <w:b w:val="0"/>
          <w:i w:val="0"/>
          <w:color w:val="000000"/>
          <w:sz w:val="24"/>
          <w:szCs w:val="24"/>
        </w:rPr>
      </w:pPr>
      <w:r w:rsidDel="00000000" w:rsidR="00000000" w:rsidRPr="00000000">
        <w:rPr>
          <w:rFonts w:ascii="Calibri" w:cs="Calibri" w:eastAsia="Calibri" w:hAnsi="Calibri"/>
          <w:b w:val="0"/>
          <w:i w:val="0"/>
          <w:color w:val="000000"/>
          <w:sz w:val="28"/>
          <w:szCs w:val="28"/>
          <w:rtl w:val="0"/>
        </w:rPr>
        <w:t xml:space="preserve">4. The PC grant for 2021/2 will take into account expenditure from the last financial year which was covered by PC payments where VAT was incurred.</w:t>
      </w:r>
      <w:r w:rsidDel="00000000" w:rsidR="00000000" w:rsidRPr="00000000">
        <w:rPr>
          <w:rtl w:val="0"/>
        </w:rPr>
      </w:r>
    </w:p>
    <w:p w:rsidR="00000000" w:rsidDel="00000000" w:rsidP="00000000" w:rsidRDefault="00000000" w:rsidRPr="00000000" w14:paraId="00000006">
      <w:pPr>
        <w:rPr>
          <w:rFonts w:ascii="Calibri" w:cs="Calibri" w:eastAsia="Calibri" w:hAnsi="Calibri"/>
          <w:b w:val="0"/>
          <w:i w:val="0"/>
          <w:color w:val="000000"/>
          <w:sz w:val="28"/>
          <w:szCs w:val="28"/>
        </w:rPr>
      </w:pPr>
      <w:r w:rsidDel="00000000" w:rsidR="00000000" w:rsidRPr="00000000">
        <w:rPr>
          <w:rFonts w:ascii="Calibri" w:cs="Calibri" w:eastAsia="Calibri" w:hAnsi="Calibri"/>
          <w:b w:val="0"/>
          <w:i w:val="0"/>
          <w:color w:val="000000"/>
          <w:sz w:val="28"/>
          <w:szCs w:val="28"/>
          <w:rtl w:val="0"/>
        </w:rPr>
        <w:t xml:space="preserve">5. The safety inspection of the Play Area was undertaken in May by Wardens.</w:t>
      </w:r>
    </w:p>
    <w:p w:rsidR="00000000" w:rsidDel="00000000" w:rsidP="00000000" w:rsidRDefault="00000000" w:rsidRPr="00000000" w14:paraId="00000007">
      <w:pPr>
        <w:rPr>
          <w:rFonts w:ascii="Calibri" w:cs="Calibri" w:eastAsia="Calibri" w:hAnsi="Calibri"/>
          <w:b w:val="0"/>
          <w:i w:val="0"/>
          <w:color w:val="000000"/>
          <w:sz w:val="28"/>
          <w:szCs w:val="28"/>
        </w:rPr>
      </w:pPr>
      <w:r w:rsidDel="00000000" w:rsidR="00000000" w:rsidRPr="00000000">
        <w:rPr>
          <w:rFonts w:ascii="Calibri" w:cs="Calibri" w:eastAsia="Calibri" w:hAnsi="Calibri"/>
          <w:b w:val="0"/>
          <w:i w:val="0"/>
          <w:color w:val="000000"/>
          <w:sz w:val="28"/>
          <w:szCs w:val="28"/>
          <w:rtl w:val="0"/>
        </w:rPr>
        <w:t xml:space="preserve">6. New signage has been installed</w:t>
      </w:r>
    </w:p>
    <w:p w:rsidR="00000000" w:rsidDel="00000000" w:rsidP="00000000" w:rsidRDefault="00000000" w:rsidRPr="00000000" w14:paraId="00000008">
      <w:pPr>
        <w:rPr/>
      </w:pPr>
      <w:r w:rsidDel="00000000" w:rsidR="00000000" w:rsidRPr="00000000">
        <w:rPr>
          <w:rFonts w:ascii="Calibri" w:cs="Calibri" w:eastAsia="Calibri" w:hAnsi="Calibri"/>
          <w:b w:val="0"/>
          <w:i w:val="0"/>
          <w:color w:val="000000"/>
          <w:sz w:val="28"/>
          <w:szCs w:val="28"/>
          <w:rtl w:val="0"/>
        </w:rPr>
        <w:t xml:space="preserve">7. Work on pitch maintenance and goal post re-painting will be undertaken by Football in the close season</w:t>
      </w:r>
      <w:r w:rsidDel="00000000" w:rsidR="00000000" w:rsidRPr="00000000">
        <w:rPr>
          <w:rtl w:val="0"/>
        </w:rPr>
      </w:r>
    </w:p>
    <w:p w:rsidR="00000000" w:rsidDel="00000000" w:rsidP="00000000" w:rsidRDefault="00000000" w:rsidRPr="00000000" w14:paraId="00000009">
      <w:pPr>
        <w:rPr>
          <w:rFonts w:ascii="Calibri" w:cs="Calibri" w:eastAsia="Calibri" w:hAnsi="Calibri"/>
          <w:b w:val="0"/>
          <w:i w:val="0"/>
          <w:color w:val="000000"/>
          <w:sz w:val="28"/>
          <w:szCs w:val="28"/>
        </w:rPr>
      </w:pPr>
      <w:r w:rsidDel="00000000" w:rsidR="00000000" w:rsidRPr="00000000">
        <w:rPr>
          <w:rFonts w:ascii="Calibri" w:cs="Calibri" w:eastAsia="Calibri" w:hAnsi="Calibri"/>
          <w:b w:val="0"/>
          <w:i w:val="0"/>
          <w:color w:val="000000"/>
          <w:sz w:val="28"/>
          <w:szCs w:val="28"/>
          <w:rtl w:val="0"/>
        </w:rPr>
        <w:t xml:space="preserve">8. A proposal by Cricket to replace the score-box next to the Pavilion with a larger "garage" for additional storage has been agreed in principle by the PC. Ascertaining whether planning permission is needed and liaison with Football regarding storage facilities is to be undertaken by Cricket.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rFonts w:ascii="Calibri" w:cs="Calibri" w:eastAsia="Calibri" w:hAnsi="Calibri"/>
          <w:b w:val="0"/>
          <w:i w:val="0"/>
          <w:color w:val="000000"/>
          <w:sz w:val="28"/>
          <w:szCs w:val="28"/>
        </w:rPr>
      </w:pPr>
      <w:r w:rsidDel="00000000" w:rsidR="00000000" w:rsidRPr="00000000">
        <w:rPr>
          <w:rFonts w:ascii="Calibri" w:cs="Calibri" w:eastAsia="Calibri" w:hAnsi="Calibri"/>
          <w:b w:val="0"/>
          <w:i w:val="0"/>
          <w:color w:val="000000"/>
          <w:sz w:val="28"/>
          <w:szCs w:val="28"/>
          <w:rtl w:val="0"/>
        </w:rPr>
        <w:t xml:space="preserve">The next meeting will be at the Bowls Club, August 3rd at 7pm.</w:t>
      </w:r>
    </w:p>
    <w:p w:rsidR="00000000" w:rsidDel="00000000" w:rsidP="00000000" w:rsidRDefault="00000000" w:rsidRPr="00000000" w14:paraId="0000000C">
      <w:pPr>
        <w:rPr/>
      </w:pPr>
      <w:r w:rsidDel="00000000" w:rsidR="00000000" w:rsidRPr="00000000">
        <w:rPr>
          <w:rtl w:val="0"/>
        </w:rPr>
        <w:br w:type="textWrapping"/>
      </w:r>
    </w:p>
    <w:p w:rsidR="00000000" w:rsidDel="00000000" w:rsidP="00000000" w:rsidRDefault="00000000" w:rsidRPr="00000000" w14:paraId="0000000D">
      <w:pPr>
        <w:rPr/>
      </w:pPr>
      <w:r w:rsidDel="00000000" w:rsidR="00000000" w:rsidRPr="00000000">
        <w:rPr>
          <w:rtl w:val="0"/>
        </w:rPr>
        <w:br w:type="textWrapping"/>
      </w:r>
    </w:p>
    <w:p w:rsidR="00000000" w:rsidDel="00000000" w:rsidP="00000000" w:rsidRDefault="00000000" w:rsidRPr="00000000" w14:paraId="0000000E">
      <w:pPr>
        <w:rPr/>
      </w:pPr>
      <w:r w:rsidDel="00000000" w:rsidR="00000000" w:rsidRPr="00000000">
        <w:rPr>
          <w:rtl w:val="0"/>
        </w:rPr>
        <w:br w:type="textWrapping"/>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