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2A31" w:rsidRDefault="005D2A31" w14:paraId="481BE722" w14:textId="77777777">
      <w:pPr>
        <w:pStyle w:val="Title"/>
        <w:rPr>
          <w:sz w:val="24"/>
          <w:szCs w:val="24"/>
        </w:rPr>
      </w:pPr>
    </w:p>
    <w:p w:rsidR="005D2A31" w:rsidRDefault="004C6CE3" w14:paraId="717ED3F9" w14:textId="77777777">
      <w:pPr>
        <w:pStyle w:val="Title"/>
      </w:pPr>
      <w:r>
        <w:t>Cawood Parish Council Performance Appraisal Policy</w:t>
      </w:r>
    </w:p>
    <w:p w:rsidR="005D2A31" w:rsidRDefault="004C6CE3" w14:paraId="2996E262" w14:textId="77777777"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5D2A31" w:rsidRDefault="004C6CE3" w14:paraId="1C7784DF" w14:textId="77777777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Appraisal Policy</w:t>
      </w:r>
    </w:p>
    <w:p w:rsidR="005D2A31" w:rsidRDefault="005D2A31" w14:paraId="30312C7D" w14:textId="77777777">
      <w:pPr>
        <w:rPr>
          <w:rFonts w:ascii="Arial" w:hAnsi="Arial" w:eastAsia="Arial" w:cs="Arial"/>
          <w:sz w:val="22"/>
          <w:szCs w:val="22"/>
        </w:rPr>
      </w:pPr>
    </w:p>
    <w:p w:rsidR="005D2A31" w:rsidRDefault="004C6CE3" w14:paraId="69848A34" w14:textId="77777777"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Cawood Parish Council is committed to supporting every employee to reach their potential and achieve their personal goals, which in turn will assist the council to achieve its </w:t>
      </w:r>
      <w:r>
        <w:rPr>
          <w:rFonts w:ascii="Arial" w:hAnsi="Arial"/>
          <w:sz w:val="22"/>
          <w:szCs w:val="22"/>
        </w:rPr>
        <w:t>objectives.</w:t>
      </w:r>
    </w:p>
    <w:p w:rsidR="005D2A31" w:rsidRDefault="005D2A31" w14:paraId="1CB6E215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5D2A31" w:rsidRDefault="004C6CE3" w14:paraId="2F0BF667" w14:textId="77777777"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performance appraisal policy supports the performance appraisal scheme. The scheme is a formal process </w:t>
      </w:r>
      <w:proofErr w:type="spellStart"/>
      <w:r>
        <w:rPr>
          <w:rFonts w:ascii="Arial" w:hAnsi="Arial"/>
          <w:sz w:val="22"/>
          <w:szCs w:val="22"/>
        </w:rPr>
        <w:t>centred</w:t>
      </w:r>
      <w:proofErr w:type="spellEnd"/>
      <w:r>
        <w:rPr>
          <w:rFonts w:ascii="Arial" w:hAnsi="Arial"/>
          <w:sz w:val="22"/>
          <w:szCs w:val="22"/>
        </w:rPr>
        <w:t xml:space="preserve"> on an annual meeting of each employee and their line manager to discuss his/her work. The purpose of the meeting is to review th</w:t>
      </w:r>
      <w:r>
        <w:rPr>
          <w:rFonts w:ascii="Arial" w:hAnsi="Arial"/>
          <w:sz w:val="22"/>
          <w:szCs w:val="22"/>
        </w:rPr>
        <w:t>e previous year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s performance of work, achievements and to set objectives for the following year. These should align individual employees</w:t>
      </w:r>
      <w:r>
        <w:rPr>
          <w:rFonts w:ascii="Arial" w:hAnsi="Arial"/>
          <w:sz w:val="22"/>
          <w:szCs w:val="22"/>
        </w:rPr>
        <w:t xml:space="preserve">’ </w:t>
      </w:r>
      <w:r>
        <w:rPr>
          <w:rFonts w:ascii="Arial" w:hAnsi="Arial"/>
          <w:sz w:val="22"/>
          <w:szCs w:val="22"/>
        </w:rPr>
        <w:t xml:space="preserve">goals and objectives with </w:t>
      </w:r>
      <w:proofErr w:type="spellStart"/>
      <w:r>
        <w:rPr>
          <w:rFonts w:ascii="Arial" w:hAnsi="Arial"/>
          <w:sz w:val="22"/>
          <w:szCs w:val="22"/>
        </w:rPr>
        <w:t>organisational</w:t>
      </w:r>
      <w:proofErr w:type="spellEnd"/>
      <w:r>
        <w:rPr>
          <w:rFonts w:ascii="Arial" w:hAnsi="Arial"/>
          <w:sz w:val="22"/>
          <w:szCs w:val="22"/>
        </w:rPr>
        <w:t xml:space="preserve"> goals and objectives.</w:t>
      </w:r>
    </w:p>
    <w:p w:rsidR="005D2A31" w:rsidRDefault="005D2A31" w14:paraId="78F89EC9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5D2A31" w:rsidRDefault="005D2A31" w14:paraId="74F08F42" w14:textId="77777777">
      <w:pPr>
        <w:rPr>
          <w:rFonts w:ascii="Arial" w:hAnsi="Arial" w:eastAsia="Arial" w:cs="Arial"/>
          <w:sz w:val="22"/>
          <w:szCs w:val="22"/>
        </w:rPr>
      </w:pPr>
    </w:p>
    <w:p w:rsidR="005D2A31" w:rsidRDefault="004C6CE3" w14:paraId="4BB4DC20" w14:textId="77777777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Core Principles of the Appraisal Policy</w:t>
      </w:r>
    </w:p>
    <w:p w:rsidR="005D2A31" w:rsidRDefault="005D2A31" w14:paraId="746D88EB" w14:textId="77777777">
      <w:pPr>
        <w:rPr>
          <w:rFonts w:ascii="Arial" w:hAnsi="Arial" w:eastAsia="Arial" w:cs="Arial"/>
          <w:sz w:val="22"/>
          <w:szCs w:val="22"/>
        </w:rPr>
      </w:pPr>
    </w:p>
    <w:p w:rsidR="005D2A31" w:rsidRDefault="004C6CE3" w14:paraId="292AA2A6" w14:textId="77777777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apprais</w:t>
      </w:r>
      <w:r>
        <w:rPr>
          <w:rFonts w:ascii="Arial" w:hAnsi="Arial"/>
          <w:sz w:val="22"/>
          <w:szCs w:val="22"/>
        </w:rPr>
        <w:t xml:space="preserve">al process aims to improve the effectiveness of this council by contributing to achieving a </w:t>
      </w:r>
      <w:proofErr w:type="spellStart"/>
      <w:r>
        <w:rPr>
          <w:rFonts w:ascii="Arial" w:hAnsi="Arial"/>
          <w:sz w:val="22"/>
          <w:szCs w:val="22"/>
        </w:rPr>
        <w:t>well motivated</w:t>
      </w:r>
      <w:proofErr w:type="spellEnd"/>
      <w:r>
        <w:rPr>
          <w:rFonts w:ascii="Arial" w:hAnsi="Arial"/>
          <w:sz w:val="22"/>
          <w:szCs w:val="22"/>
        </w:rPr>
        <w:t xml:space="preserve"> and competent workforce.</w:t>
      </w:r>
    </w:p>
    <w:p w:rsidR="005D2A31" w:rsidRDefault="005D2A31" w14:paraId="63AE76C5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5D2A31" w:rsidRDefault="004C6CE3" w14:paraId="370F53CF" w14:textId="77777777">
      <w:pPr>
        <w:pStyle w:val="BodyTex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Appraisal is an ongoing process with an annual formal meeting to review progress.</w:t>
      </w:r>
    </w:p>
    <w:p w:rsidR="005D2A31" w:rsidRDefault="005D2A31" w14:paraId="620F09C8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5D2A31" w:rsidRDefault="004C6CE3" w14:paraId="75F738D6" w14:textId="77777777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appraisal discussion is a two-way co</w:t>
      </w:r>
      <w:r>
        <w:rPr>
          <w:rFonts w:ascii="Arial" w:hAnsi="Arial"/>
          <w:sz w:val="22"/>
          <w:szCs w:val="22"/>
        </w:rPr>
        <w:t>mmunication exercise to ensure that both the needs of the individual, and of the organisation are being met, and will be met in the next year.</w:t>
      </w:r>
    </w:p>
    <w:p w:rsidR="005D2A31" w:rsidRDefault="005D2A31" w14:paraId="284C5B43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5D2A31" w:rsidRDefault="004C6CE3" w14:paraId="1455D403" w14:textId="77777777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appraisal discussion will review the previous year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s work performance, achievements and will set an agreed P</w:t>
      </w:r>
      <w:r>
        <w:rPr>
          <w:rFonts w:ascii="Arial" w:hAnsi="Arial"/>
          <w:sz w:val="22"/>
          <w:szCs w:val="22"/>
        </w:rPr>
        <w:t>ersonal Development Plan for the coming year for each member of staff.</w:t>
      </w:r>
    </w:p>
    <w:p w:rsidR="005D2A31" w:rsidRDefault="005D2A31" w14:paraId="3BB3332F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5D2A31" w:rsidRDefault="004C6CE3" w14:paraId="64BF5F79" w14:textId="77777777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All employees who have completed their probationary period are required to participate in the appraisal process. The probationary period, specified in the Statement </w:t>
      </w:r>
      <w:proofErr w:type="gramStart"/>
      <w:r>
        <w:rPr>
          <w:rFonts w:ascii="Arial" w:hAnsi="Arial"/>
          <w:sz w:val="22"/>
          <w:szCs w:val="22"/>
        </w:rPr>
        <w:t>of Particulars, sha</w:t>
      </w:r>
      <w:r>
        <w:rPr>
          <w:rFonts w:ascii="Arial" w:hAnsi="Arial"/>
          <w:sz w:val="22"/>
          <w:szCs w:val="22"/>
        </w:rPr>
        <w:t>ll</w:t>
      </w:r>
      <w:proofErr w:type="gramEnd"/>
      <w:r>
        <w:rPr>
          <w:rFonts w:ascii="Arial" w:hAnsi="Arial"/>
          <w:sz w:val="22"/>
          <w:szCs w:val="22"/>
        </w:rPr>
        <w:t xml:space="preserve"> be a period of structured induction and less formal support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to the role/s. A mentor will oversee introductory training and the line manager will establish clear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lines of communication to enable this period to be one of positivity.</w:t>
      </w:r>
    </w:p>
    <w:p w:rsidR="005D2A31" w:rsidRDefault="005D2A31" w14:paraId="1CBE9726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5D2A31" w:rsidRDefault="004C6CE3" w14:paraId="56B95FC0" w14:textId="77777777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appraisal process</w:t>
      </w:r>
      <w:r>
        <w:rPr>
          <w:rFonts w:ascii="Arial" w:hAnsi="Arial"/>
          <w:sz w:val="22"/>
          <w:szCs w:val="22"/>
        </w:rPr>
        <w:t xml:space="preserve"> will be used to identify the individual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s development needs and support the objectives of the Training and Development Policy. </w:t>
      </w:r>
    </w:p>
    <w:p w:rsidR="005D2A31" w:rsidRDefault="005D2A31" w14:paraId="209B2583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5D2A31" w:rsidRDefault="005D2A31" w14:paraId="7AFAE77B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5D2A31" w:rsidRDefault="004C6CE3" w14:paraId="068F522C" w14:textId="77777777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appraisal process will be a fair and equitable process in line with the council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s Equality Policy.</w:t>
      </w:r>
    </w:p>
    <w:p w:rsidR="005D2A31" w:rsidRDefault="005D2A31" w14:paraId="43501875" w14:textId="77777777">
      <w:pPr>
        <w:rPr>
          <w:rFonts w:ascii="Arial" w:hAnsi="Arial" w:eastAsia="Arial" w:cs="Arial"/>
          <w:sz w:val="22"/>
          <w:szCs w:val="22"/>
        </w:rPr>
      </w:pPr>
    </w:p>
    <w:p w:rsidR="005D2A31" w:rsidRDefault="004C6CE3" w14:paraId="72C71C5D" w14:textId="77777777">
      <w:pPr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Performance Appraisal Implementation</w:t>
      </w:r>
    </w:p>
    <w:p w:rsidR="005D2A31" w:rsidRDefault="005D2A31" w14:paraId="5B981026" w14:textId="77777777">
      <w:pPr>
        <w:rPr>
          <w:rFonts w:ascii="Arial" w:hAnsi="Arial" w:eastAsia="Arial" w:cs="Arial"/>
          <w:sz w:val="22"/>
          <w:szCs w:val="22"/>
        </w:rPr>
      </w:pPr>
    </w:p>
    <w:p w:rsidR="005D2A31" w:rsidRDefault="004C6CE3" w14:paraId="73B05F16" w14:textId="77777777"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Performance appraisal discussions will be held over a designated </w:t>
      </w:r>
      <w:proofErr w:type="gramStart"/>
      <w:r>
        <w:rPr>
          <w:rFonts w:ascii="Arial" w:hAnsi="Arial"/>
          <w:sz w:val="22"/>
          <w:szCs w:val="22"/>
        </w:rPr>
        <w:t>4 week</w:t>
      </w:r>
      <w:proofErr w:type="gramEnd"/>
      <w:r>
        <w:rPr>
          <w:rFonts w:ascii="Arial" w:hAnsi="Arial"/>
          <w:sz w:val="22"/>
          <w:szCs w:val="22"/>
        </w:rPr>
        <w:t xml:space="preserve"> period on an annual basis (prior to approval of council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s budget for the next fiscal year). They will be arranged by the employee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s line manager. </w:t>
      </w:r>
      <w:r>
        <w:rPr>
          <w:rFonts w:ascii="Arial" w:hAnsi="Arial"/>
          <w:sz w:val="22"/>
          <w:szCs w:val="22"/>
        </w:rPr>
        <w:t>Line managers are encouraged to provide the opportunity for an additional 6-month verbal appraisal review, mid-</w:t>
      </w:r>
      <w:proofErr w:type="gramStart"/>
      <w:r>
        <w:rPr>
          <w:rFonts w:ascii="Arial" w:hAnsi="Arial"/>
          <w:sz w:val="22"/>
          <w:szCs w:val="22"/>
        </w:rPr>
        <w:t>year</w:t>
      </w:r>
      <w:proofErr w:type="gramEnd"/>
      <w:r>
        <w:rPr>
          <w:rFonts w:ascii="Arial" w:hAnsi="Arial"/>
          <w:sz w:val="22"/>
          <w:szCs w:val="22"/>
        </w:rPr>
        <w:t xml:space="preserve"> and </w:t>
      </w:r>
      <w:r>
        <w:rPr>
          <w:rFonts w:ascii="Arial" w:hAnsi="Arial"/>
          <w:sz w:val="22"/>
          <w:szCs w:val="22"/>
        </w:rPr>
        <w:lastRenderedPageBreak/>
        <w:t xml:space="preserve">other informal reviews as necessary throughout the year. Along with the annual appraisal a record of these intermediary reviews will be </w:t>
      </w:r>
      <w:r>
        <w:rPr>
          <w:rFonts w:ascii="Arial" w:hAnsi="Arial"/>
          <w:sz w:val="22"/>
          <w:szCs w:val="22"/>
        </w:rPr>
        <w:t>kept by the staffing committee for the mutual benefit of all parties.</w:t>
      </w:r>
    </w:p>
    <w:p w:rsidR="005D2A31" w:rsidRDefault="005D2A31" w14:paraId="503CD4AA" w14:textId="77777777">
      <w:pPr>
        <w:rPr>
          <w:rFonts w:ascii="Arial" w:hAnsi="Arial" w:eastAsia="Arial" w:cs="Arial"/>
          <w:sz w:val="22"/>
          <w:szCs w:val="22"/>
        </w:rPr>
      </w:pPr>
    </w:p>
    <w:p w:rsidR="005D2A31" w:rsidRDefault="004C6CE3" w14:paraId="48B75965" w14:textId="77777777"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discussion will be held in private. Information shared during the appraisal will be shared only with the Staffing Committee; confidentiality of appraisal will be respected.</w:t>
      </w:r>
    </w:p>
    <w:p w:rsidR="005D2A31" w:rsidRDefault="005D2A31" w14:paraId="3CED5727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5D2A31" w:rsidRDefault="004C6CE3" w14:paraId="78353660" w14:textId="77777777"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app</w:t>
      </w:r>
      <w:r>
        <w:rPr>
          <w:rFonts w:ascii="Arial" w:hAnsi="Arial"/>
          <w:sz w:val="22"/>
          <w:szCs w:val="22"/>
        </w:rPr>
        <w:t>raiser (usually the employee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s line manager) will be expected to have successfully completed appraiser training, and to be familiar with the employee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s work.  </w:t>
      </w:r>
    </w:p>
    <w:p w:rsidR="005D2A31" w:rsidRDefault="005D2A31" w14:paraId="2C73FE75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5D2A31" w:rsidRDefault="004C6CE3" w14:paraId="78F59276" w14:textId="77777777"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All appraisal documents should be issued to both parties prior to the discussion, </w:t>
      </w:r>
      <w:proofErr w:type="gramStart"/>
      <w:r>
        <w:rPr>
          <w:rFonts w:ascii="Arial" w:hAnsi="Arial"/>
          <w:sz w:val="22"/>
          <w:szCs w:val="22"/>
        </w:rPr>
        <w:t>in order to</w:t>
      </w:r>
      <w:proofErr w:type="gramEnd"/>
      <w:r>
        <w:rPr>
          <w:rFonts w:ascii="Arial" w:hAnsi="Arial"/>
          <w:sz w:val="22"/>
          <w:szCs w:val="22"/>
        </w:rPr>
        <w:t xml:space="preserve"> a</w:t>
      </w:r>
      <w:r>
        <w:rPr>
          <w:rFonts w:ascii="Arial" w:hAnsi="Arial"/>
          <w:sz w:val="22"/>
          <w:szCs w:val="22"/>
        </w:rPr>
        <w:t xml:space="preserve">llow time for both parties to reflect and prepare. These will provide a framework and focus for the discussion. </w:t>
      </w:r>
    </w:p>
    <w:p w:rsidR="005D2A31" w:rsidRDefault="005D2A31" w14:paraId="0000AF68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5D2A31" w:rsidRDefault="004C6CE3" w14:paraId="3555EA0B" w14:textId="77777777"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 time and venue for the discussion will be advised at least one week before the meeting takes place.</w:t>
      </w:r>
    </w:p>
    <w:p w:rsidR="005D2A31" w:rsidRDefault="005D2A31" w14:paraId="3C0089DB" w14:textId="77777777">
      <w:pPr>
        <w:rPr>
          <w:rFonts w:ascii="Arial" w:hAnsi="Arial" w:eastAsia="Arial" w:cs="Arial"/>
          <w:sz w:val="22"/>
          <w:szCs w:val="22"/>
        </w:rPr>
      </w:pPr>
    </w:p>
    <w:p w:rsidR="005D2A31" w:rsidRDefault="004C6CE3" w14:paraId="7BB5605C" w14:textId="77777777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The Appraisal Discussion</w:t>
      </w:r>
    </w:p>
    <w:p w:rsidR="005D2A31" w:rsidRDefault="005D2A31" w14:paraId="783EA666" w14:textId="77777777">
      <w:pPr>
        <w:rPr>
          <w:rFonts w:ascii="Arial" w:hAnsi="Arial" w:eastAsia="Arial" w:cs="Arial"/>
          <w:sz w:val="22"/>
          <w:szCs w:val="22"/>
        </w:rPr>
      </w:pPr>
    </w:p>
    <w:p w:rsidR="005D2A31" w:rsidRDefault="004C6CE3" w14:paraId="1682965C" w14:textId="77777777"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appraisal</w:t>
      </w:r>
      <w:r>
        <w:rPr>
          <w:rFonts w:ascii="Arial" w:hAnsi="Arial"/>
          <w:sz w:val="22"/>
          <w:szCs w:val="22"/>
        </w:rPr>
        <w:t xml:space="preserve"> discussion will allow an opportunity for both the employee, and the appraiser to reflect and comment on the previous year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s work performance and achievements. It will praise achievement and encourage the appraisee in his/her role.</w:t>
      </w:r>
    </w:p>
    <w:p w:rsidR="005D2A31" w:rsidRDefault="005D2A31" w14:paraId="2ACF1247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5D2A31" w:rsidRDefault="004C6CE3" w14:paraId="64FCF2E0" w14:textId="77777777"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appraiser is accoun</w:t>
      </w:r>
      <w:r>
        <w:rPr>
          <w:rFonts w:ascii="Arial" w:hAnsi="Arial"/>
          <w:sz w:val="22"/>
          <w:szCs w:val="22"/>
        </w:rPr>
        <w:t xml:space="preserve">table for giving the employee constructive, timely and honest appraisals of their performance, which should </w:t>
      </w:r>
      <w:proofErr w:type="gramStart"/>
      <w:r>
        <w:rPr>
          <w:rFonts w:ascii="Arial" w:hAnsi="Arial"/>
          <w:sz w:val="22"/>
          <w:szCs w:val="22"/>
        </w:rPr>
        <w:t>take into account</w:t>
      </w:r>
      <w:proofErr w:type="gramEnd"/>
      <w:r>
        <w:rPr>
          <w:rFonts w:ascii="Arial" w:hAnsi="Arial"/>
          <w:sz w:val="22"/>
          <w:szCs w:val="22"/>
        </w:rPr>
        <w:t xml:space="preserve"> both the goals of the organisation and of the individual.</w:t>
      </w:r>
    </w:p>
    <w:p w:rsidR="005D2A31" w:rsidRDefault="005D2A31" w14:paraId="56FE6758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5D2A31" w:rsidRDefault="004C6CE3" w14:paraId="78CF915A" w14:textId="77777777"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discussion should be a positive dialogue and will focus on assistin</w:t>
      </w:r>
      <w:r>
        <w:rPr>
          <w:rFonts w:ascii="Arial" w:hAnsi="Arial"/>
          <w:sz w:val="22"/>
          <w:szCs w:val="22"/>
        </w:rPr>
        <w:t xml:space="preserve">g the employee to acquire the relevant knowledge, </w:t>
      </w:r>
      <w:proofErr w:type="gramStart"/>
      <w:r>
        <w:rPr>
          <w:rFonts w:ascii="Arial" w:hAnsi="Arial"/>
          <w:sz w:val="22"/>
          <w:szCs w:val="22"/>
        </w:rPr>
        <w:t>skills</w:t>
      </w:r>
      <w:proofErr w:type="gramEnd"/>
      <w:r>
        <w:rPr>
          <w:rFonts w:ascii="Arial" w:hAnsi="Arial"/>
          <w:sz w:val="22"/>
          <w:szCs w:val="22"/>
        </w:rPr>
        <w:t xml:space="preserve"> and competencies to perform his/her current role to the best of his/her abilities.</w:t>
      </w:r>
    </w:p>
    <w:p w:rsidR="005D2A31" w:rsidRDefault="005D2A31" w14:paraId="4E082999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5D2A31" w:rsidRDefault="004C6CE3" w14:paraId="2A30AED2" w14:textId="77777777"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appropriate forms will be completed and signed by both parties. The appraisee will be given the opportunity to </w:t>
      </w:r>
      <w:r>
        <w:rPr>
          <w:rFonts w:ascii="Arial" w:hAnsi="Arial"/>
          <w:sz w:val="22"/>
          <w:szCs w:val="22"/>
        </w:rPr>
        <w:t xml:space="preserve">note any comments that he/she does not agree with and complete a </w:t>
      </w:r>
      <w:proofErr w:type="spellStart"/>
      <w:r>
        <w:rPr>
          <w:rFonts w:ascii="Arial" w:hAnsi="Arial"/>
          <w:sz w:val="22"/>
          <w:szCs w:val="22"/>
        </w:rPr>
        <w:t>self assessment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5D2A31" w:rsidRDefault="005D2A31" w14:paraId="28AF78C5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="005D2A31" w:rsidRDefault="004C6CE3" w14:paraId="6EB8E62B" w14:textId="77777777"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appraisee and line manager should agree on a Personal Development Plan for the appraisee for the following year. This will reflect the employee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s aspirations and the cou</w:t>
      </w:r>
      <w:r>
        <w:rPr>
          <w:rFonts w:ascii="Arial" w:hAnsi="Arial"/>
          <w:sz w:val="22"/>
          <w:szCs w:val="22"/>
        </w:rPr>
        <w:t>ncil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s requirements and should align personal and council goals. The council and the line manager will support the individual to achieve these goals during the forthcoming year. </w:t>
      </w:r>
    </w:p>
    <w:p w:rsidR="005D2A31" w:rsidRDefault="005D2A31" w14:paraId="46630033" w14:textId="77777777">
      <w:pPr>
        <w:rPr>
          <w:rFonts w:ascii="Arial" w:hAnsi="Arial" w:eastAsia="Arial" w:cs="Arial"/>
          <w:sz w:val="22"/>
          <w:szCs w:val="22"/>
        </w:rPr>
      </w:pPr>
    </w:p>
    <w:p w:rsidR="005D2A31" w:rsidRDefault="004C6CE3" w14:paraId="5F0B72AD" w14:textId="77777777"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Any training needs, future training requirements, planned qualifications, de</w:t>
      </w:r>
      <w:r>
        <w:rPr>
          <w:rFonts w:ascii="Arial" w:hAnsi="Arial"/>
          <w:sz w:val="22"/>
          <w:szCs w:val="22"/>
        </w:rPr>
        <w:t>velopment opportunities and career planning should be discussed in the light of the Personal Development Plan.</w:t>
      </w:r>
    </w:p>
    <w:p w:rsidR="005D2A31" w:rsidRDefault="005D2A31" w14:paraId="553B41FF" w14:textId="77777777">
      <w:pPr>
        <w:rPr>
          <w:rFonts w:ascii="Arial" w:hAnsi="Arial" w:eastAsia="Arial" w:cs="Arial"/>
          <w:sz w:val="22"/>
          <w:szCs w:val="22"/>
        </w:rPr>
      </w:pPr>
    </w:p>
    <w:p w:rsidR="005D2A31" w:rsidRDefault="005D2A31" w14:paraId="5D5FA3BC" w14:textId="77777777">
      <w:pPr>
        <w:rPr>
          <w:rFonts w:ascii="Arial" w:hAnsi="Arial" w:eastAsia="Arial" w:cs="Arial"/>
          <w:sz w:val="22"/>
          <w:szCs w:val="22"/>
        </w:rPr>
      </w:pPr>
    </w:p>
    <w:p w:rsidR="005D2A31" w:rsidRDefault="004C6CE3" w14:paraId="391943CE" w14:textId="374A187E">
      <w:pPr>
        <w:rPr>
          <w:rFonts w:ascii="Arial" w:hAnsi="Arial" w:eastAsia="Arial" w:cs="Arial"/>
          <w:sz w:val="22"/>
          <w:szCs w:val="22"/>
        </w:rPr>
      </w:pPr>
      <w:r w:rsidRPr="4A011AD2" w:rsidR="4A011AD2">
        <w:rPr>
          <w:rFonts w:ascii="Arial" w:hAnsi="Arial"/>
          <w:sz w:val="22"/>
          <w:szCs w:val="22"/>
        </w:rPr>
        <w:t>Policy adopted Feb 2021</w:t>
      </w:r>
    </w:p>
    <w:p w:rsidR="005D2A31" w:rsidRDefault="004C6CE3" w14:paraId="194B0DE1" w14:textId="2656EF21">
      <w:r w:rsidRPr="4A011AD2" w:rsidR="4A011AD2">
        <w:rPr>
          <w:rFonts w:ascii="Arial" w:hAnsi="Arial"/>
          <w:sz w:val="22"/>
          <w:szCs w:val="22"/>
        </w:rPr>
        <w:t>Date of review Feb 2022</w:t>
      </w:r>
    </w:p>
    <w:sectPr w:rsidR="005D2A31">
      <w:headerReference w:type="default" r:id="rId7"/>
      <w:footerReference w:type="default" r:id="rId8"/>
      <w:pgSz w:w="11900" w:h="16840" w:orient="portrait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6CE3" w:rsidRDefault="004C6CE3" w14:paraId="762D9D65" w14:textId="77777777">
      <w:r>
        <w:separator/>
      </w:r>
    </w:p>
  </w:endnote>
  <w:endnote w:type="continuationSeparator" w:id="0">
    <w:p w:rsidR="004C6CE3" w:rsidRDefault="004C6CE3" w14:paraId="388C203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2A31" w:rsidRDefault="005D2A31" w14:paraId="4064648A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6CE3" w:rsidRDefault="004C6CE3" w14:paraId="0AFEE1FF" w14:textId="77777777">
      <w:r>
        <w:separator/>
      </w:r>
    </w:p>
  </w:footnote>
  <w:footnote w:type="continuationSeparator" w:id="0">
    <w:p w:rsidR="004C6CE3" w:rsidRDefault="004C6CE3" w14:paraId="3637AFD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2A31" w:rsidRDefault="005D2A31" w14:paraId="2ABC48E5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14643"/>
    <w:multiLevelType w:val="hybridMultilevel"/>
    <w:tmpl w:val="610A467E"/>
    <w:styleLink w:val="ImportedStyle1"/>
    <w:lvl w:ilvl="0" w:tplc="AAD097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12BC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DCBFF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7887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F2C1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FAA65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D475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EC73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8850C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7327EA7"/>
    <w:multiLevelType w:val="hybridMultilevel"/>
    <w:tmpl w:val="610A467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revisionView w:formatting="0"/>
  <w:trackRevisions w:val="false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31"/>
    <w:rsid w:val="001D015B"/>
    <w:rsid w:val="004C6CE3"/>
    <w:rsid w:val="005D2A31"/>
    <w:rsid w:val="4A01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4277"/>
  <w15:docId w15:val="{C169EE10-8BE8-418D-BC3D-C4865CA4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jc w:val="center"/>
    </w:pPr>
    <w:rPr>
      <w:rFonts w:ascii="Arial" w:hAnsi="Arial" w:cs="Arial Unicode MS"/>
      <w:b/>
      <w:bCs/>
      <w:color w:val="000000"/>
      <w:sz w:val="28"/>
      <w:szCs w:val="28"/>
      <w:u w:val="single"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BodyText">
    <w:name w:val="Body Text"/>
    <w:rPr>
      <w:rFonts w:ascii="Arial" w:hAnsi="Arial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Robina Burton</dc:creator>
  <lastModifiedBy>Lesley Dennon</lastModifiedBy>
  <revision>3</revision>
  <dcterms:created xsi:type="dcterms:W3CDTF">2021-02-13T14:34:00.0000000Z</dcterms:created>
  <dcterms:modified xsi:type="dcterms:W3CDTF">2021-02-14T22:04:32.2570202Z</dcterms:modified>
</coreProperties>
</file>