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31B1FAF" w:rsidP="631B1FAF" w:rsidRDefault="631B1FAF" w14:paraId="21DF45E2" w14:textId="6C9A4EE2">
      <w:pPr>
        <w:pStyle w:val="Normal"/>
        <w:rPr>
          <w:rFonts w:ascii="Calibri" w:hAnsi="Calibri" w:eastAsia="Calibri" w:cs="Calibri"/>
          <w:b w:val="0"/>
          <w:bCs w:val="0"/>
          <w:i w:val="0"/>
          <w:iCs w:val="0"/>
          <w:noProof w:val="0"/>
          <w:color w:val="201F1E"/>
          <w:sz w:val="22"/>
          <w:szCs w:val="22"/>
          <w:lang w:val="en-US"/>
        </w:rPr>
      </w:pPr>
      <w:r w:rsidRPr="631B1FAF" w:rsidR="631B1FAF">
        <w:rPr>
          <w:rFonts w:ascii="Calibri" w:hAnsi="Calibri" w:eastAsia="Calibri" w:cs="Calibri"/>
          <w:b w:val="0"/>
          <w:bCs w:val="0"/>
          <w:i w:val="0"/>
          <w:iCs w:val="0"/>
          <w:noProof w:val="0"/>
          <w:color w:val="000000" w:themeColor="text1" w:themeTint="FF" w:themeShade="FF"/>
          <w:sz w:val="32"/>
          <w:szCs w:val="32"/>
          <w:lang w:val="en-US"/>
        </w:rPr>
        <w:t xml:space="preserve">PFLC updates in lieu of </w:t>
      </w:r>
      <w:r w:rsidRPr="631B1FAF" w:rsidR="631B1FAF">
        <w:rPr>
          <w:sz w:val="28"/>
          <w:szCs w:val="28"/>
        </w:rPr>
        <w:t>October 2020</w:t>
      </w:r>
      <w:r w:rsidRPr="631B1FAF" w:rsidR="631B1FAF">
        <w:rPr>
          <w:rFonts w:ascii="Calibri" w:hAnsi="Calibri" w:eastAsia="Calibri" w:cs="Calibri"/>
          <w:b w:val="0"/>
          <w:bCs w:val="0"/>
          <w:i w:val="0"/>
          <w:iCs w:val="0"/>
          <w:noProof w:val="0"/>
          <w:color w:val="000000" w:themeColor="text1" w:themeTint="FF" w:themeShade="FF"/>
          <w:sz w:val="32"/>
          <w:szCs w:val="32"/>
          <w:lang w:val="en-US"/>
        </w:rPr>
        <w:t xml:space="preserve"> meeting due to Coronavirus regulations banning meetings</w:t>
      </w:r>
      <w:r w:rsidRPr="631B1FAF" w:rsidR="631B1FAF">
        <w:rPr>
          <w:sz w:val="28"/>
          <w:szCs w:val="28"/>
        </w:rPr>
        <w:t xml:space="preserve"> </w:t>
      </w:r>
    </w:p>
    <w:p w:rsidR="72496E92" w:rsidP="72496E92" w:rsidRDefault="72496E92" w14:paraId="5EA43BD8" w14:textId="047785A7">
      <w:pPr>
        <w:pStyle w:val="Normal"/>
        <w:rPr>
          <w:sz w:val="28"/>
          <w:szCs w:val="28"/>
        </w:rPr>
      </w:pPr>
      <w:r w:rsidRPr="631B1FAF" w:rsidR="631B1FAF">
        <w:rPr>
          <w:sz w:val="28"/>
          <w:szCs w:val="28"/>
        </w:rPr>
        <w:t xml:space="preserve">1.The Pavillion remains closed, following government guidance, but has been cleaned and re-decorated. </w:t>
      </w:r>
    </w:p>
    <w:p w:rsidR="72496E92" w:rsidP="72496E92" w:rsidRDefault="72496E92" w14:paraId="33B242A5" w14:textId="1635AA4B">
      <w:pPr>
        <w:pStyle w:val="Normal"/>
        <w:rPr>
          <w:sz w:val="28"/>
          <w:szCs w:val="28"/>
        </w:rPr>
      </w:pPr>
      <w:r w:rsidRPr="631B1FAF" w:rsidR="631B1FAF">
        <w:rPr>
          <w:sz w:val="28"/>
          <w:szCs w:val="28"/>
        </w:rPr>
        <w:t xml:space="preserve">2. The Bowls clubhouse has been cleaned and it is planned to be used for band practice. </w:t>
      </w:r>
      <w:hyperlink r:id="Rb768771776a84886">
        <w:r w:rsidRPr="631B1FAF" w:rsidR="631B1FAF">
          <w:rPr>
            <w:rStyle w:val="Hyperlink"/>
            <w:rFonts w:ascii="Calibri" w:hAnsi="Calibri" w:eastAsia="Calibri" w:cs="Calibri"/>
            <w:noProof w:val="0"/>
            <w:sz w:val="28"/>
            <w:szCs w:val="28"/>
            <w:lang w:val="en-US"/>
          </w:rPr>
          <w:t>https://cawoodvillage.org.uk/wp-content/uploads/2020/09/covid-risk-assesment.xlsx</w:t>
        </w:r>
      </w:hyperlink>
    </w:p>
    <w:p w:rsidR="72496E92" w:rsidP="72496E92" w:rsidRDefault="72496E92" w14:paraId="0CFCB593" w14:textId="76175862">
      <w:pPr>
        <w:pStyle w:val="Normal"/>
        <w:rPr>
          <w:sz w:val="28"/>
          <w:szCs w:val="28"/>
        </w:rPr>
      </w:pPr>
      <w:r w:rsidRPr="631B1FAF" w:rsidR="631B1FAF">
        <w:rPr>
          <w:sz w:val="28"/>
          <w:szCs w:val="28"/>
        </w:rPr>
        <w:t>3. Hedge cutting has been started. A dry summer has resulted in some falling branches. Scheduled work on trees will be undertaken over the winter in accordance with the tree report obtained last year, including SDC permission to remove a tree subject to a TPO.</w:t>
      </w:r>
    </w:p>
    <w:p w:rsidR="72496E92" w:rsidP="72496E92" w:rsidRDefault="72496E92" w14:paraId="68D87F9C" w14:textId="47818B31">
      <w:pPr>
        <w:pStyle w:val="Normal"/>
        <w:rPr>
          <w:sz w:val="28"/>
          <w:szCs w:val="28"/>
        </w:rPr>
      </w:pPr>
      <w:r w:rsidRPr="631B1FAF" w:rsidR="631B1FAF">
        <w:rPr>
          <w:sz w:val="28"/>
          <w:szCs w:val="28"/>
        </w:rPr>
        <w:t xml:space="preserve">4. Ongoing issues with anti-social </w:t>
      </w:r>
      <w:r w:rsidRPr="631B1FAF" w:rsidR="631B1FAF">
        <w:rPr>
          <w:sz w:val="28"/>
          <w:szCs w:val="28"/>
        </w:rPr>
        <w:t>behaviour</w:t>
      </w:r>
      <w:r w:rsidRPr="631B1FAF" w:rsidR="631B1FAF">
        <w:rPr>
          <w:sz w:val="28"/>
          <w:szCs w:val="28"/>
        </w:rPr>
        <w:t xml:space="preserve"> has included evidence of glue sniffing and drug usage as well as lighting </w:t>
      </w:r>
      <w:proofErr w:type="gramStart"/>
      <w:r w:rsidRPr="631B1FAF" w:rsidR="631B1FAF">
        <w:rPr>
          <w:sz w:val="28"/>
          <w:szCs w:val="28"/>
        </w:rPr>
        <w:t>fires(</w:t>
      </w:r>
      <w:proofErr w:type="gramEnd"/>
      <w:r w:rsidRPr="631B1FAF" w:rsidR="631B1FAF">
        <w:rPr>
          <w:sz w:val="28"/>
          <w:szCs w:val="28"/>
        </w:rPr>
        <w:t xml:space="preserve">in the </w:t>
      </w:r>
      <w:proofErr w:type="spellStart"/>
      <w:r w:rsidRPr="631B1FAF" w:rsidR="631B1FAF">
        <w:rPr>
          <w:sz w:val="28"/>
          <w:szCs w:val="28"/>
        </w:rPr>
        <w:t>bbq</w:t>
      </w:r>
      <w:proofErr w:type="spellEnd"/>
      <w:r w:rsidRPr="631B1FAF" w:rsidR="631B1FAF">
        <w:rPr>
          <w:sz w:val="28"/>
          <w:szCs w:val="28"/>
        </w:rPr>
        <w:t xml:space="preserve"> under the wooden canopy of the tennis clubhouse), littering and vandalism to benches and fences. Police have been informed. All seating has been placed in storage in clubhouses and the </w:t>
      </w:r>
      <w:proofErr w:type="spellStart"/>
      <w:r w:rsidRPr="631B1FAF" w:rsidR="631B1FAF">
        <w:rPr>
          <w:sz w:val="28"/>
          <w:szCs w:val="28"/>
        </w:rPr>
        <w:t>bbq</w:t>
      </w:r>
      <w:proofErr w:type="spellEnd"/>
      <w:r w:rsidRPr="631B1FAF" w:rsidR="631B1FAF">
        <w:rPr>
          <w:sz w:val="28"/>
          <w:szCs w:val="28"/>
        </w:rPr>
        <w:t xml:space="preserve"> is also in storage.</w:t>
      </w:r>
    </w:p>
    <w:p w:rsidR="72496E92" w:rsidP="72496E92" w:rsidRDefault="72496E92" w14:paraId="787BFEA5" w14:textId="41AF4B4F">
      <w:pPr>
        <w:pStyle w:val="Normal"/>
        <w:rPr>
          <w:sz w:val="28"/>
          <w:szCs w:val="28"/>
        </w:rPr>
      </w:pPr>
      <w:r w:rsidRPr="631B1FAF" w:rsidR="631B1FAF">
        <w:rPr>
          <w:sz w:val="28"/>
          <w:szCs w:val="28"/>
        </w:rPr>
        <w:t xml:space="preserve">5. A proposal to purchase a steam </w:t>
      </w:r>
      <w:proofErr w:type="spellStart"/>
      <w:r w:rsidRPr="631B1FAF" w:rsidR="631B1FAF">
        <w:rPr>
          <w:sz w:val="28"/>
          <w:szCs w:val="28"/>
        </w:rPr>
        <w:t>vapouriser</w:t>
      </w:r>
      <w:proofErr w:type="spellEnd"/>
      <w:r w:rsidRPr="631B1FAF" w:rsidR="631B1FAF">
        <w:rPr>
          <w:sz w:val="28"/>
          <w:szCs w:val="28"/>
        </w:rPr>
        <w:t xml:space="preserve"> will not at present proceed. </w:t>
      </w:r>
    </w:p>
    <w:p w:rsidR="72496E92" w:rsidP="72496E92" w:rsidRDefault="72496E92" w14:paraId="0FB082E2" w14:textId="5C4610D9">
      <w:pPr>
        <w:pStyle w:val="Normal"/>
        <w:rPr>
          <w:sz w:val="28"/>
          <w:szCs w:val="28"/>
        </w:rPr>
      </w:pPr>
      <w:r w:rsidRPr="631B1FAF" w:rsidR="631B1FAF">
        <w:rPr>
          <w:sz w:val="28"/>
          <w:szCs w:val="28"/>
        </w:rPr>
        <w:t xml:space="preserve">6. PAT testing has been undertaken for all 3 buildings and contents. </w:t>
      </w:r>
    </w:p>
    <w:p w:rsidR="72496E92" w:rsidP="72496E92" w:rsidRDefault="72496E92" w14:paraId="67DB78E4" w14:textId="68E6A304">
      <w:pPr>
        <w:pStyle w:val="Normal"/>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F48D5A"/>
  <w15:docId w15:val="{8583f15a-5dc5-4880-be96-2bdf8cdb29a7}"/>
  <w:rsids>
    <w:rsidRoot w:val="58F48D5A"/>
    <w:rsid w:val="58F48D5A"/>
    <w:rsid w:val="631B1FAF"/>
    <w:rsid w:val="72496E9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cawoodvillage.org.uk/wp-content/uploads/2020/09/covid-risk-assesment.xlsx" TargetMode="External" Id="Rb768771776a848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2020-10-05T19:04:16.5319443Z</dcterms:created>
  <dcterms:modified xsi:type="dcterms:W3CDTF">2020-10-05T19:31:17.0952867Z</dcterms:modified>
  <dc:creator>Lesley Dennon</dc:creator>
  <lastModifiedBy>Lesley Dennon</lastModifiedBy>
</coreProperties>
</file>