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D88090" w14:paraId="76DE0DAF" wp14:textId="2685B5F9">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en-US"/>
        </w:rPr>
      </w:pPr>
      <w:bookmarkStart w:name="_GoBack" w:id="0"/>
      <w:bookmarkEnd w:id="0"/>
      <w:r w:rsidRPr="53D88090" w:rsidR="53D88090">
        <w:rPr>
          <w:rFonts w:ascii="Calibri" w:hAnsi="Calibri" w:eastAsia="Calibri" w:cs="Calibri"/>
          <w:b w:val="1"/>
          <w:bCs w:val="1"/>
          <w:i w:val="0"/>
          <w:iCs w:val="0"/>
          <w:noProof w:val="0"/>
          <w:color w:val="000000" w:themeColor="text1" w:themeTint="FF" w:themeShade="FF"/>
          <w:sz w:val="28"/>
          <w:szCs w:val="28"/>
          <w:lang w:val="en-GB"/>
        </w:rPr>
        <w:t>Community Infrastructure Levy (CIL) Monitoring Report</w:t>
      </w:r>
    </w:p>
    <w:p xmlns:wp14="http://schemas.microsoft.com/office/word/2010/wordml" w:rsidP="53D88090" w14:paraId="32C8C8BA" wp14:textId="2E529815">
      <w:pPr>
        <w:spacing w:after="160" w:line="259" w:lineRule="auto"/>
        <w:jc w:val="center"/>
        <w:rPr>
          <w:rFonts w:ascii="Calibri" w:hAnsi="Calibri" w:eastAsia="Calibri" w:cs="Calibri"/>
          <w:b w:val="0"/>
          <w:bCs w:val="0"/>
          <w:i w:val="0"/>
          <w:iCs w:val="0"/>
          <w:noProof w:val="0"/>
          <w:color w:val="000000" w:themeColor="text1" w:themeTint="FF" w:themeShade="FF"/>
          <w:sz w:val="24"/>
          <w:szCs w:val="24"/>
          <w:lang w:val="en-US"/>
        </w:rPr>
      </w:pPr>
      <w:r w:rsidRPr="53D88090" w:rsidR="53D88090">
        <w:rPr>
          <w:rFonts w:ascii="Calibri" w:hAnsi="Calibri" w:eastAsia="Calibri" w:cs="Calibri"/>
          <w:b w:val="1"/>
          <w:bCs w:val="1"/>
          <w:i w:val="0"/>
          <w:iCs w:val="0"/>
          <w:noProof w:val="0"/>
          <w:color w:val="000000" w:themeColor="text1" w:themeTint="FF" w:themeShade="FF"/>
          <w:sz w:val="24"/>
          <w:szCs w:val="24"/>
          <w:lang w:val="en-GB"/>
        </w:rPr>
        <w:t>Income and Expenditure between 1</w:t>
      </w:r>
      <w:r w:rsidRPr="53D88090" w:rsidR="53D88090">
        <w:rPr>
          <w:rFonts w:ascii="Calibri" w:hAnsi="Calibri" w:eastAsia="Calibri" w:cs="Calibri"/>
          <w:b w:val="1"/>
          <w:bCs w:val="1"/>
          <w:i w:val="0"/>
          <w:iCs w:val="0"/>
          <w:noProof w:val="0"/>
          <w:color w:val="000000" w:themeColor="text1" w:themeTint="FF" w:themeShade="FF"/>
          <w:sz w:val="24"/>
          <w:szCs w:val="24"/>
          <w:vertAlign w:val="superscript"/>
          <w:lang w:val="en-GB"/>
        </w:rPr>
        <w:t>st</w:t>
      </w:r>
      <w:r w:rsidRPr="53D88090" w:rsidR="53D88090">
        <w:rPr>
          <w:rFonts w:ascii="Calibri" w:hAnsi="Calibri" w:eastAsia="Calibri" w:cs="Calibri"/>
          <w:b w:val="1"/>
          <w:bCs w:val="1"/>
          <w:i w:val="0"/>
          <w:iCs w:val="0"/>
          <w:noProof w:val="0"/>
          <w:color w:val="000000" w:themeColor="text1" w:themeTint="FF" w:themeShade="FF"/>
          <w:sz w:val="24"/>
          <w:szCs w:val="24"/>
          <w:lang w:val="en-GB"/>
        </w:rPr>
        <w:t xml:space="preserve"> April 2019and 31</w:t>
      </w:r>
      <w:r w:rsidRPr="53D88090" w:rsidR="53D88090">
        <w:rPr>
          <w:rFonts w:ascii="Calibri" w:hAnsi="Calibri" w:eastAsia="Calibri" w:cs="Calibri"/>
          <w:b w:val="1"/>
          <w:bCs w:val="1"/>
          <w:i w:val="0"/>
          <w:iCs w:val="0"/>
          <w:noProof w:val="0"/>
          <w:color w:val="000000" w:themeColor="text1" w:themeTint="FF" w:themeShade="FF"/>
          <w:sz w:val="24"/>
          <w:szCs w:val="24"/>
          <w:vertAlign w:val="superscript"/>
          <w:lang w:val="en-GB"/>
        </w:rPr>
        <w:t>st</w:t>
      </w:r>
      <w:r w:rsidRPr="53D88090" w:rsidR="53D88090">
        <w:rPr>
          <w:rFonts w:ascii="Calibri" w:hAnsi="Calibri" w:eastAsia="Calibri" w:cs="Calibri"/>
          <w:b w:val="1"/>
          <w:bCs w:val="1"/>
          <w:i w:val="0"/>
          <w:iCs w:val="0"/>
          <w:noProof w:val="0"/>
          <w:color w:val="000000" w:themeColor="text1" w:themeTint="FF" w:themeShade="FF"/>
          <w:sz w:val="24"/>
          <w:szCs w:val="24"/>
          <w:lang w:val="en-GB"/>
        </w:rPr>
        <w:t xml:space="preserve"> March 2020 within Cawood</w:t>
      </w:r>
      <w:r w:rsidRPr="53D88090" w:rsidR="53D88090">
        <w:rPr>
          <w:rFonts w:ascii="Calibri" w:hAnsi="Calibri" w:eastAsia="Calibri" w:cs="Calibri"/>
          <w:b w:val="1"/>
          <w:bCs w:val="1"/>
          <w:i w:val="0"/>
          <w:iCs w:val="0"/>
          <w:noProof w:val="0"/>
          <w:color w:val="FF0000"/>
          <w:sz w:val="24"/>
          <w:szCs w:val="24"/>
          <w:lang w:val="en-GB"/>
        </w:rPr>
        <w:t xml:space="preserve"> </w:t>
      </w:r>
      <w:r w:rsidRPr="53D88090" w:rsidR="53D88090">
        <w:rPr>
          <w:rFonts w:ascii="Calibri" w:hAnsi="Calibri" w:eastAsia="Calibri" w:cs="Calibri"/>
          <w:b w:val="1"/>
          <w:bCs w:val="1"/>
          <w:i w:val="0"/>
          <w:iCs w:val="0"/>
          <w:noProof w:val="0"/>
          <w:color w:val="000000" w:themeColor="text1" w:themeTint="FF" w:themeShade="FF"/>
          <w:sz w:val="24"/>
          <w:szCs w:val="24"/>
          <w:lang w:val="en-GB"/>
        </w:rPr>
        <w:t>Parish Council area.</w:t>
      </w:r>
    </w:p>
    <w:p xmlns:wp14="http://schemas.microsoft.com/office/word/2010/wordml" w:rsidP="53D88090" w14:paraId="678964EA" wp14:textId="3D8E1F85">
      <w:pPr>
        <w:spacing w:after="160" w:line="259" w:lineRule="auto"/>
        <w:jc w:val="center"/>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3D88090" w14:paraId="5B8FD451" wp14:textId="1AE75842">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D88090" w:rsidR="53D88090">
        <w:rPr>
          <w:rFonts w:ascii="Calibri" w:hAnsi="Calibri" w:eastAsia="Calibri" w:cs="Calibri"/>
          <w:b w:val="0"/>
          <w:bCs w:val="0"/>
          <w:i w:val="0"/>
          <w:iCs w:val="0"/>
          <w:noProof w:val="0"/>
          <w:color w:val="000000" w:themeColor="text1" w:themeTint="FF" w:themeShade="FF"/>
          <w:sz w:val="24"/>
          <w:szCs w:val="24"/>
          <w:lang w:val="en-GB"/>
        </w:rPr>
        <w:t>This report has been complied in accordance with Regulation 121A of the Community Infrastructure Levy (Amendment) (England) (No.2) Regulations 2019.</w:t>
      </w:r>
    </w:p>
    <w:p xmlns:wp14="http://schemas.microsoft.com/office/word/2010/wordml" w:rsidP="53D88090" w14:paraId="10A723FE" wp14:textId="455C904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D88090" w:rsidR="53D88090">
        <w:rPr>
          <w:rFonts w:ascii="Calibri" w:hAnsi="Calibri" w:eastAsia="Calibri" w:cs="Calibri"/>
          <w:b w:val="0"/>
          <w:bCs w:val="0"/>
          <w:i w:val="0"/>
          <w:iCs w:val="0"/>
          <w:noProof w:val="0"/>
          <w:color w:val="000000" w:themeColor="text1" w:themeTint="FF" w:themeShade="FF"/>
          <w:sz w:val="24"/>
          <w:szCs w:val="24"/>
          <w:lang w:val="en-GB"/>
        </w:rPr>
        <w:t>This report will be published on the local council’s website and a copy will be sent to the District Council.</w:t>
      </w:r>
    </w:p>
    <w:tbl>
      <w:tblPr>
        <w:tblStyle w:val="TableGrid"/>
        <w:tblW w:w="0" w:type="auto"/>
        <w:tblLayout w:type="fixed"/>
        <w:tblLook w:val="0000" w:firstRow="0" w:lastRow="0" w:firstColumn="0" w:lastColumn="0" w:noHBand="0" w:noVBand="0"/>
      </w:tblPr>
      <w:tblGrid>
        <w:gridCol w:w="4680"/>
        <w:gridCol w:w="4680"/>
      </w:tblGrid>
      <w:tr w:rsidR="53D88090" w:rsidTr="53D88090" w14:paraId="79D2F231">
        <w:tc>
          <w:tcPr>
            <w:tcW w:w="4680" w:type="dxa"/>
            <w:tcMar/>
          </w:tcPr>
          <w:p w:rsidR="53D88090" w:rsidP="53D88090" w:rsidRDefault="53D88090" w14:paraId="042779A8" w14:textId="5CC41D3E">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Summary of Income and Expenditure</w:t>
            </w:r>
          </w:p>
        </w:tc>
        <w:tc>
          <w:tcPr>
            <w:tcW w:w="4680" w:type="dxa"/>
            <w:tcMar/>
          </w:tcPr>
          <w:p w:rsidR="53D88090" w:rsidP="53D88090" w:rsidRDefault="53D88090" w14:paraId="4027793F" w14:textId="05AF9F59">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Amount (£)</w:t>
            </w:r>
          </w:p>
        </w:tc>
      </w:tr>
      <w:tr w:rsidR="53D88090" w:rsidTr="53D88090" w14:paraId="16560956">
        <w:tc>
          <w:tcPr>
            <w:tcW w:w="4680" w:type="dxa"/>
            <w:tcMar/>
          </w:tcPr>
          <w:p w:rsidR="53D88090" w:rsidP="53D88090" w:rsidRDefault="53D88090" w14:paraId="21208556" w14:textId="64B2321D">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Total CIL receipts for this reporting year</w:t>
            </w:r>
          </w:p>
        </w:tc>
        <w:tc>
          <w:tcPr>
            <w:tcW w:w="4680" w:type="dxa"/>
            <w:tcMar/>
          </w:tcPr>
          <w:p w:rsidR="53D88090" w:rsidP="53D88090" w:rsidRDefault="53D88090" w14:paraId="44675B84" w14:textId="7DD233B3">
            <w:pPr>
              <w:spacing w:line="259" w:lineRule="auto"/>
              <w:rPr>
                <w:rFonts w:ascii="Calibri" w:hAnsi="Calibri" w:eastAsia="Calibri" w:cs="Calibri"/>
                <w:b w:val="0"/>
                <w:bCs w:val="0"/>
                <w:i w:val="0"/>
                <w:iCs w:val="0"/>
                <w:sz w:val="24"/>
                <w:szCs w:val="24"/>
              </w:rPr>
            </w:pPr>
          </w:p>
          <w:p w:rsidR="53D88090" w:rsidP="53D88090" w:rsidRDefault="53D88090" w14:paraId="54D817AB" w14:textId="12D05789">
            <w:pPr>
              <w:spacing w:line="259" w:lineRule="auto"/>
              <w:rPr>
                <w:rFonts w:ascii="Calibri" w:hAnsi="Calibri" w:eastAsia="Calibri" w:cs="Calibri"/>
                <w:b w:val="0"/>
                <w:bCs w:val="0"/>
                <w:i w:val="0"/>
                <w:iCs w:val="0"/>
                <w:sz w:val="24"/>
                <w:szCs w:val="24"/>
              </w:rPr>
            </w:pPr>
          </w:p>
        </w:tc>
      </w:tr>
      <w:tr w:rsidR="53D88090" w:rsidTr="53D88090" w14:paraId="2A3A338C">
        <w:tc>
          <w:tcPr>
            <w:tcW w:w="4680" w:type="dxa"/>
            <w:tcMar/>
          </w:tcPr>
          <w:p w:rsidR="53D88090" w:rsidP="53D88090" w:rsidRDefault="53D88090" w14:paraId="4725EAFD" w14:textId="688E8F37">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Total CIL expenditure for this reporting year</w:t>
            </w:r>
          </w:p>
        </w:tc>
        <w:tc>
          <w:tcPr>
            <w:tcW w:w="4680" w:type="dxa"/>
            <w:tcMar/>
          </w:tcPr>
          <w:p w:rsidR="53D88090" w:rsidP="53D88090" w:rsidRDefault="53D88090" w14:paraId="199F00D1" w14:textId="07FAA9AE">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£162</w:t>
            </w:r>
          </w:p>
          <w:p w:rsidR="53D88090" w:rsidP="53D88090" w:rsidRDefault="53D88090" w14:paraId="3294F832" w14:textId="1F9EFFB7">
            <w:pPr>
              <w:spacing w:line="259" w:lineRule="auto"/>
              <w:rPr>
                <w:rFonts w:ascii="Calibri" w:hAnsi="Calibri" w:eastAsia="Calibri" w:cs="Calibri"/>
                <w:b w:val="0"/>
                <w:bCs w:val="0"/>
                <w:i w:val="0"/>
                <w:iCs w:val="0"/>
                <w:sz w:val="24"/>
                <w:szCs w:val="24"/>
              </w:rPr>
            </w:pPr>
          </w:p>
        </w:tc>
      </w:tr>
      <w:tr w:rsidR="53D88090" w:rsidTr="53D88090" w14:paraId="1146305B">
        <w:tc>
          <w:tcPr>
            <w:tcW w:w="4680" w:type="dxa"/>
            <w:tcMar/>
          </w:tcPr>
          <w:p w:rsidR="53D88090" w:rsidP="53D88090" w:rsidRDefault="53D88090" w14:paraId="0AFDED68" w14:textId="35B024C2">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Total CIL receipts retained at the end of this reporting year (Unspent)</w:t>
            </w:r>
          </w:p>
        </w:tc>
        <w:tc>
          <w:tcPr>
            <w:tcW w:w="4680" w:type="dxa"/>
            <w:tcMar/>
          </w:tcPr>
          <w:p w:rsidR="53D88090" w:rsidP="53D88090" w:rsidRDefault="53D88090" w14:paraId="2FAC52A5" w14:textId="12856B73">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£14:63</w:t>
            </w:r>
          </w:p>
        </w:tc>
      </w:tr>
    </w:tbl>
    <w:p xmlns:wp14="http://schemas.microsoft.com/office/word/2010/wordml" w:rsidP="53D88090" w14:paraId="1BEC0886" wp14:textId="60CE8CC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tbl>
      <w:tblPr>
        <w:tblStyle w:val="TableGrid"/>
        <w:tblW w:w="0" w:type="auto"/>
        <w:tblLayout w:type="fixed"/>
        <w:tblLook w:val="0000" w:firstRow="0" w:lastRow="0" w:firstColumn="0" w:lastColumn="0" w:noHBand="0" w:noVBand="0"/>
      </w:tblPr>
      <w:tblGrid>
        <w:gridCol w:w="4680"/>
        <w:gridCol w:w="4680"/>
      </w:tblGrid>
      <w:tr w:rsidR="53D88090" w:rsidTr="53D88090" w14:paraId="22AF8668">
        <w:tc>
          <w:tcPr>
            <w:tcW w:w="4680" w:type="dxa"/>
            <w:tcMar/>
          </w:tcPr>
          <w:p w:rsidR="53D88090" w:rsidP="53D88090" w:rsidRDefault="53D88090" w14:paraId="61068EBB" w14:textId="327D21FE">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CIL receipts retained from previous reporting years (Unspent)</w:t>
            </w:r>
          </w:p>
        </w:tc>
        <w:tc>
          <w:tcPr>
            <w:tcW w:w="4680" w:type="dxa"/>
            <w:tcMar/>
          </w:tcPr>
          <w:p w:rsidR="53D88090" w:rsidP="53D88090" w:rsidRDefault="53D88090" w14:paraId="5511C17A" w14:textId="4B5CAA47">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Amount (£)</w:t>
            </w:r>
          </w:p>
        </w:tc>
      </w:tr>
      <w:tr w:rsidR="53D88090" w:rsidTr="53D88090" w14:paraId="3A77C7F0">
        <w:tc>
          <w:tcPr>
            <w:tcW w:w="4680" w:type="dxa"/>
            <w:tcMar/>
          </w:tcPr>
          <w:p w:rsidR="53D88090" w:rsidP="53D88090" w:rsidRDefault="53D88090" w14:paraId="649F413E" w14:textId="6486A9AD">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2015/16</w:t>
            </w:r>
          </w:p>
        </w:tc>
        <w:tc>
          <w:tcPr>
            <w:tcW w:w="4680" w:type="dxa"/>
            <w:tcMar/>
          </w:tcPr>
          <w:p w:rsidR="53D88090" w:rsidP="53D88090" w:rsidRDefault="53D88090" w14:paraId="1B39387D" w14:textId="00194CD5">
            <w:pPr>
              <w:spacing w:line="259" w:lineRule="auto"/>
              <w:rPr>
                <w:rFonts w:ascii="Calibri" w:hAnsi="Calibri" w:eastAsia="Calibri" w:cs="Calibri"/>
                <w:b w:val="0"/>
                <w:bCs w:val="0"/>
                <w:i w:val="0"/>
                <w:iCs w:val="0"/>
                <w:sz w:val="24"/>
                <w:szCs w:val="24"/>
              </w:rPr>
            </w:pPr>
          </w:p>
        </w:tc>
      </w:tr>
      <w:tr w:rsidR="53D88090" w:rsidTr="53D88090" w14:paraId="13EDA917">
        <w:tc>
          <w:tcPr>
            <w:tcW w:w="4680" w:type="dxa"/>
            <w:tcMar/>
          </w:tcPr>
          <w:p w:rsidR="53D88090" w:rsidP="53D88090" w:rsidRDefault="53D88090" w14:paraId="61B2A197" w14:textId="77F6D454">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2016/17</w:t>
            </w:r>
          </w:p>
        </w:tc>
        <w:tc>
          <w:tcPr>
            <w:tcW w:w="4680" w:type="dxa"/>
            <w:tcMar/>
          </w:tcPr>
          <w:p w:rsidR="53D88090" w:rsidP="53D88090" w:rsidRDefault="53D88090" w14:paraId="7E05765A" w14:textId="26733097">
            <w:pPr>
              <w:spacing w:line="259" w:lineRule="auto"/>
              <w:rPr>
                <w:rFonts w:ascii="Calibri" w:hAnsi="Calibri" w:eastAsia="Calibri" w:cs="Calibri"/>
                <w:b w:val="0"/>
                <w:bCs w:val="0"/>
                <w:i w:val="0"/>
                <w:iCs w:val="0"/>
                <w:sz w:val="24"/>
                <w:szCs w:val="24"/>
              </w:rPr>
            </w:pPr>
          </w:p>
        </w:tc>
      </w:tr>
      <w:tr w:rsidR="53D88090" w:rsidTr="53D88090" w14:paraId="1A2ECC68">
        <w:tc>
          <w:tcPr>
            <w:tcW w:w="4680" w:type="dxa"/>
            <w:tcMar/>
          </w:tcPr>
          <w:p w:rsidR="53D88090" w:rsidP="53D88090" w:rsidRDefault="53D88090" w14:paraId="388F9B89" w14:textId="39475CB4">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2017/18</w:t>
            </w:r>
          </w:p>
        </w:tc>
        <w:tc>
          <w:tcPr>
            <w:tcW w:w="4680" w:type="dxa"/>
            <w:tcMar/>
          </w:tcPr>
          <w:p w:rsidR="53D88090" w:rsidP="53D88090" w:rsidRDefault="53D88090" w14:paraId="13C26463" w14:textId="515A04AD">
            <w:pPr>
              <w:spacing w:line="259" w:lineRule="auto"/>
              <w:rPr>
                <w:rFonts w:ascii="Calibri" w:hAnsi="Calibri" w:eastAsia="Calibri" w:cs="Calibri"/>
                <w:b w:val="0"/>
                <w:bCs w:val="0"/>
                <w:i w:val="0"/>
                <w:iCs w:val="0"/>
                <w:sz w:val="24"/>
                <w:szCs w:val="24"/>
              </w:rPr>
            </w:pPr>
          </w:p>
        </w:tc>
      </w:tr>
      <w:tr w:rsidR="53D88090" w:rsidTr="53D88090" w14:paraId="1185AF31">
        <w:tc>
          <w:tcPr>
            <w:tcW w:w="4680" w:type="dxa"/>
            <w:tcMar/>
          </w:tcPr>
          <w:p w:rsidR="53D88090" w:rsidP="53D88090" w:rsidRDefault="53D88090" w14:paraId="377C7911" w14:textId="58ABB962">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2018/19</w:t>
            </w:r>
          </w:p>
        </w:tc>
        <w:tc>
          <w:tcPr>
            <w:tcW w:w="4680" w:type="dxa"/>
            <w:tcMar/>
          </w:tcPr>
          <w:p w:rsidR="53D88090" w:rsidP="53D88090" w:rsidRDefault="53D88090" w14:paraId="47772D8C" w14:textId="1E609EE3">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£176:63</w:t>
            </w:r>
          </w:p>
        </w:tc>
      </w:tr>
    </w:tbl>
    <w:p xmlns:wp14="http://schemas.microsoft.com/office/word/2010/wordml" w:rsidP="53D88090" w14:paraId="1EC94A17" wp14:textId="7728712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tbl>
      <w:tblPr>
        <w:tblStyle w:val="TableGrid"/>
        <w:tblW w:w="0" w:type="auto"/>
        <w:tblLayout w:type="fixed"/>
        <w:tblLook w:val="0000" w:firstRow="0" w:lastRow="0" w:firstColumn="0" w:lastColumn="0" w:noHBand="0" w:noVBand="0"/>
      </w:tblPr>
      <w:tblGrid>
        <w:gridCol w:w="4680"/>
        <w:gridCol w:w="4680"/>
      </w:tblGrid>
      <w:tr w:rsidR="53D88090" w:rsidTr="53D88090" w14:paraId="0BBA5C63">
        <w:tc>
          <w:tcPr>
            <w:tcW w:w="4680" w:type="dxa"/>
            <w:tcMar/>
          </w:tcPr>
          <w:p w:rsidR="53D88090" w:rsidP="53D88090" w:rsidRDefault="53D88090" w14:paraId="459AFE5F" w14:textId="3B72CE63">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CIL Expenditure (in this reporting year)</w:t>
            </w:r>
          </w:p>
        </w:tc>
        <w:tc>
          <w:tcPr>
            <w:tcW w:w="4680" w:type="dxa"/>
            <w:tcMar/>
          </w:tcPr>
          <w:p w:rsidR="53D88090" w:rsidP="53D88090" w:rsidRDefault="53D88090" w14:paraId="1F829A3C" w14:textId="05191E2B">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Amount (£)</w:t>
            </w:r>
          </w:p>
        </w:tc>
      </w:tr>
      <w:tr w:rsidR="53D88090" w:rsidTr="53D88090" w14:paraId="7A187E0D">
        <w:tc>
          <w:tcPr>
            <w:tcW w:w="4680" w:type="dxa"/>
            <w:tcMar/>
          </w:tcPr>
          <w:p w:rsidR="53D88090" w:rsidP="53D88090" w:rsidRDefault="53D88090" w14:paraId="0EE6AB91" w14:textId="4875FE85">
            <w:pPr>
              <w:spacing w:line="259" w:lineRule="auto"/>
              <w:rPr>
                <w:rFonts w:ascii="Calibri" w:hAnsi="Calibri" w:eastAsia="Calibri" w:cs="Calibri"/>
                <w:b w:val="0"/>
                <w:bCs w:val="0"/>
                <w:i w:val="0"/>
                <w:iCs w:val="0"/>
                <w:color w:val="000000" w:themeColor="text1" w:themeTint="FF" w:themeShade="FF"/>
                <w:sz w:val="24"/>
                <w:szCs w:val="24"/>
              </w:rPr>
            </w:pPr>
            <w:r w:rsidRPr="53D88090" w:rsidR="53D88090">
              <w:rPr>
                <w:rFonts w:ascii="Calibri" w:hAnsi="Calibri" w:eastAsia="Calibri" w:cs="Calibri"/>
                <w:b w:val="0"/>
                <w:bCs w:val="0"/>
                <w:i w:val="0"/>
                <w:iCs w:val="0"/>
                <w:color w:val="000000" w:themeColor="text1" w:themeTint="FF" w:themeShade="FF"/>
                <w:sz w:val="24"/>
                <w:szCs w:val="24"/>
                <w:lang w:val="en-GB"/>
              </w:rPr>
              <w:t>Replacement of broken toddler/cradle swing seat at Play Area</w:t>
            </w:r>
          </w:p>
          <w:p w:rsidR="53D88090" w:rsidP="53D88090" w:rsidRDefault="53D88090" w14:paraId="425191BC" w14:textId="52A7E41A">
            <w:pPr>
              <w:spacing w:line="259" w:lineRule="auto"/>
              <w:rPr>
                <w:rFonts w:ascii="Calibri" w:hAnsi="Calibri" w:eastAsia="Calibri" w:cs="Calibri"/>
                <w:b w:val="0"/>
                <w:bCs w:val="0"/>
                <w:i w:val="0"/>
                <w:iCs w:val="0"/>
                <w:color w:val="FF0000"/>
                <w:sz w:val="24"/>
                <w:szCs w:val="24"/>
              </w:rPr>
            </w:pPr>
          </w:p>
        </w:tc>
        <w:tc>
          <w:tcPr>
            <w:tcW w:w="4680" w:type="dxa"/>
            <w:tcMar/>
          </w:tcPr>
          <w:p w:rsidR="53D88090" w:rsidP="53D88090" w:rsidRDefault="53D88090" w14:paraId="6333E97C" w14:textId="515322EC">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£162</w:t>
            </w:r>
          </w:p>
        </w:tc>
      </w:tr>
      <w:tr w:rsidR="53D88090" w:rsidTr="53D88090" w14:paraId="2C1446BC">
        <w:tc>
          <w:tcPr>
            <w:tcW w:w="4680" w:type="dxa"/>
            <w:tcMar/>
          </w:tcPr>
          <w:p w:rsidR="53D88090" w:rsidP="53D88090" w:rsidRDefault="53D88090" w14:paraId="4677016F" w14:textId="50883FAE">
            <w:pPr>
              <w:spacing w:line="259" w:lineRule="auto"/>
              <w:rPr>
                <w:rFonts w:ascii="Calibri" w:hAnsi="Calibri" w:eastAsia="Calibri" w:cs="Calibri"/>
                <w:b w:val="0"/>
                <w:bCs w:val="0"/>
                <w:i w:val="0"/>
                <w:iCs w:val="0"/>
                <w:color w:val="FF0000"/>
                <w:sz w:val="24"/>
                <w:szCs w:val="24"/>
              </w:rPr>
            </w:pPr>
          </w:p>
          <w:p w:rsidR="53D88090" w:rsidP="53D88090" w:rsidRDefault="53D88090" w14:paraId="4E563BA2" w14:textId="3DE81BC9">
            <w:pPr>
              <w:spacing w:line="259" w:lineRule="auto"/>
              <w:rPr>
                <w:rFonts w:ascii="Calibri" w:hAnsi="Calibri" w:eastAsia="Calibri" w:cs="Calibri"/>
                <w:b w:val="0"/>
                <w:bCs w:val="0"/>
                <w:i w:val="0"/>
                <w:iCs w:val="0"/>
                <w:sz w:val="24"/>
                <w:szCs w:val="24"/>
              </w:rPr>
            </w:pPr>
          </w:p>
        </w:tc>
        <w:tc>
          <w:tcPr>
            <w:tcW w:w="4680" w:type="dxa"/>
            <w:tcMar/>
          </w:tcPr>
          <w:p w:rsidR="53D88090" w:rsidP="53D88090" w:rsidRDefault="53D88090" w14:paraId="2B5474F8" w14:textId="5B140941">
            <w:pPr>
              <w:spacing w:line="259" w:lineRule="auto"/>
              <w:rPr>
                <w:rFonts w:ascii="Calibri" w:hAnsi="Calibri" w:eastAsia="Calibri" w:cs="Calibri"/>
                <w:b w:val="0"/>
                <w:bCs w:val="0"/>
                <w:i w:val="0"/>
                <w:iCs w:val="0"/>
                <w:sz w:val="24"/>
                <w:szCs w:val="24"/>
              </w:rPr>
            </w:pPr>
          </w:p>
        </w:tc>
      </w:tr>
      <w:tr w:rsidR="53D88090" w:rsidTr="53D88090" w14:paraId="055104A7">
        <w:tc>
          <w:tcPr>
            <w:tcW w:w="4680" w:type="dxa"/>
            <w:tcMar/>
          </w:tcPr>
          <w:p w:rsidR="53D88090" w:rsidP="53D88090" w:rsidRDefault="53D88090" w14:paraId="23BBE40F" w14:textId="6ACDFAF5">
            <w:pPr>
              <w:spacing w:line="259" w:lineRule="auto"/>
              <w:rPr>
                <w:rFonts w:ascii="Calibri" w:hAnsi="Calibri" w:eastAsia="Calibri" w:cs="Calibri"/>
                <w:b w:val="0"/>
                <w:bCs w:val="0"/>
                <w:i w:val="0"/>
                <w:iCs w:val="0"/>
                <w:color w:val="FF0000"/>
                <w:sz w:val="24"/>
                <w:szCs w:val="24"/>
              </w:rPr>
            </w:pPr>
          </w:p>
          <w:p w:rsidR="53D88090" w:rsidP="53D88090" w:rsidRDefault="53D88090" w14:paraId="0D0B1C3B" w14:textId="1F47994B">
            <w:pPr>
              <w:spacing w:line="259" w:lineRule="auto"/>
              <w:rPr>
                <w:rFonts w:ascii="Calibri" w:hAnsi="Calibri" w:eastAsia="Calibri" w:cs="Calibri"/>
                <w:b w:val="0"/>
                <w:bCs w:val="0"/>
                <w:i w:val="0"/>
                <w:iCs w:val="0"/>
                <w:sz w:val="24"/>
                <w:szCs w:val="24"/>
              </w:rPr>
            </w:pPr>
          </w:p>
        </w:tc>
        <w:tc>
          <w:tcPr>
            <w:tcW w:w="4680" w:type="dxa"/>
            <w:tcMar/>
          </w:tcPr>
          <w:p w:rsidR="53D88090" w:rsidP="53D88090" w:rsidRDefault="53D88090" w14:paraId="4CB6BC92" w14:textId="786B4268">
            <w:pPr>
              <w:spacing w:line="259" w:lineRule="auto"/>
              <w:rPr>
                <w:rFonts w:ascii="Calibri" w:hAnsi="Calibri" w:eastAsia="Calibri" w:cs="Calibri"/>
                <w:b w:val="0"/>
                <w:bCs w:val="0"/>
                <w:i w:val="0"/>
                <w:iCs w:val="0"/>
                <w:sz w:val="24"/>
                <w:szCs w:val="24"/>
              </w:rPr>
            </w:pPr>
          </w:p>
        </w:tc>
      </w:tr>
      <w:tr w:rsidR="53D88090" w:rsidTr="53D88090" w14:paraId="7A6152A6">
        <w:tc>
          <w:tcPr>
            <w:tcW w:w="4680" w:type="dxa"/>
            <w:tcMar/>
          </w:tcPr>
          <w:p w:rsidR="53D88090" w:rsidP="53D88090" w:rsidRDefault="53D88090" w14:paraId="7AA8A4EE" w14:textId="5766BAE4">
            <w:pPr>
              <w:spacing w:line="259" w:lineRule="auto"/>
              <w:rPr>
                <w:rFonts w:ascii="Calibri" w:hAnsi="Calibri" w:eastAsia="Calibri" w:cs="Calibri"/>
                <w:b w:val="0"/>
                <w:bCs w:val="0"/>
                <w:i w:val="0"/>
                <w:iCs w:val="0"/>
                <w:color w:val="FF0000"/>
                <w:sz w:val="24"/>
                <w:szCs w:val="24"/>
              </w:rPr>
            </w:pPr>
          </w:p>
          <w:p w:rsidR="53D88090" w:rsidP="53D88090" w:rsidRDefault="53D88090" w14:paraId="6613B8C7" w14:textId="72C62474">
            <w:pPr>
              <w:spacing w:line="259" w:lineRule="auto"/>
              <w:rPr>
                <w:rFonts w:ascii="Calibri" w:hAnsi="Calibri" w:eastAsia="Calibri" w:cs="Calibri"/>
                <w:b w:val="0"/>
                <w:bCs w:val="0"/>
                <w:i w:val="0"/>
                <w:iCs w:val="0"/>
                <w:color w:val="FF0000"/>
                <w:sz w:val="24"/>
                <w:szCs w:val="24"/>
              </w:rPr>
            </w:pPr>
          </w:p>
        </w:tc>
        <w:tc>
          <w:tcPr>
            <w:tcW w:w="4680" w:type="dxa"/>
            <w:tcMar/>
          </w:tcPr>
          <w:p w:rsidR="53D88090" w:rsidP="53D88090" w:rsidRDefault="53D88090" w14:paraId="5544DA70" w14:textId="3D835EAB">
            <w:pPr>
              <w:spacing w:line="259" w:lineRule="auto"/>
              <w:rPr>
                <w:rFonts w:ascii="Calibri" w:hAnsi="Calibri" w:eastAsia="Calibri" w:cs="Calibri"/>
                <w:b w:val="0"/>
                <w:bCs w:val="0"/>
                <w:i w:val="0"/>
                <w:iCs w:val="0"/>
                <w:sz w:val="24"/>
                <w:szCs w:val="24"/>
              </w:rPr>
            </w:pPr>
          </w:p>
        </w:tc>
      </w:tr>
      <w:tr w:rsidR="53D88090" w:rsidTr="53D88090" w14:paraId="5F7A1140">
        <w:tc>
          <w:tcPr>
            <w:tcW w:w="4680" w:type="dxa"/>
            <w:tcMar/>
          </w:tcPr>
          <w:p w:rsidR="53D88090" w:rsidP="53D88090" w:rsidRDefault="53D88090" w14:paraId="128F5232" w14:textId="19069108">
            <w:pPr>
              <w:spacing w:line="259" w:lineRule="auto"/>
              <w:rPr>
                <w:rFonts w:ascii="Calibri" w:hAnsi="Calibri" w:eastAsia="Calibri" w:cs="Calibri"/>
                <w:b w:val="0"/>
                <w:bCs w:val="0"/>
                <w:i w:val="0"/>
                <w:iCs w:val="0"/>
                <w:color w:val="FF0000"/>
                <w:sz w:val="24"/>
                <w:szCs w:val="24"/>
              </w:rPr>
            </w:pPr>
          </w:p>
          <w:p w:rsidR="53D88090" w:rsidP="53D88090" w:rsidRDefault="53D88090" w14:paraId="1678FFC6" w14:textId="34F6185E">
            <w:pPr>
              <w:spacing w:line="259" w:lineRule="auto"/>
              <w:rPr>
                <w:rFonts w:ascii="Calibri" w:hAnsi="Calibri" w:eastAsia="Calibri" w:cs="Calibri"/>
                <w:b w:val="0"/>
                <w:bCs w:val="0"/>
                <w:i w:val="0"/>
                <w:iCs w:val="0"/>
                <w:color w:val="FF0000"/>
                <w:sz w:val="24"/>
                <w:szCs w:val="24"/>
              </w:rPr>
            </w:pPr>
          </w:p>
        </w:tc>
        <w:tc>
          <w:tcPr>
            <w:tcW w:w="4680" w:type="dxa"/>
            <w:tcMar/>
          </w:tcPr>
          <w:p w:rsidR="53D88090" w:rsidP="53D88090" w:rsidRDefault="53D88090" w14:paraId="433EAE3B" w14:textId="18A58EF3">
            <w:pPr>
              <w:spacing w:line="259" w:lineRule="auto"/>
              <w:rPr>
                <w:rFonts w:ascii="Calibri" w:hAnsi="Calibri" w:eastAsia="Calibri" w:cs="Calibri"/>
                <w:b w:val="0"/>
                <w:bCs w:val="0"/>
                <w:i w:val="0"/>
                <w:iCs w:val="0"/>
                <w:sz w:val="24"/>
                <w:szCs w:val="24"/>
              </w:rPr>
            </w:pPr>
          </w:p>
        </w:tc>
      </w:tr>
      <w:tr w:rsidR="53D88090" w:rsidTr="53D88090" w14:paraId="754AF0A0">
        <w:tc>
          <w:tcPr>
            <w:tcW w:w="4680" w:type="dxa"/>
            <w:tcMar/>
          </w:tcPr>
          <w:p w:rsidR="53D88090" w:rsidP="53D88090" w:rsidRDefault="53D88090" w14:paraId="5F61DAE2" w14:textId="79939956">
            <w:pPr>
              <w:spacing w:line="259" w:lineRule="auto"/>
              <w:rPr>
                <w:rFonts w:ascii="Calibri" w:hAnsi="Calibri" w:eastAsia="Calibri" w:cs="Calibri"/>
                <w:b w:val="0"/>
                <w:bCs w:val="0"/>
                <w:i w:val="0"/>
                <w:iCs w:val="0"/>
                <w:color w:val="FF0000"/>
                <w:sz w:val="24"/>
                <w:szCs w:val="24"/>
              </w:rPr>
            </w:pPr>
          </w:p>
          <w:p w:rsidR="53D88090" w:rsidP="53D88090" w:rsidRDefault="53D88090" w14:paraId="4063F2D3" w14:textId="453E4D10">
            <w:pPr>
              <w:spacing w:line="259" w:lineRule="auto"/>
              <w:rPr>
                <w:rFonts w:ascii="Calibri" w:hAnsi="Calibri" w:eastAsia="Calibri" w:cs="Calibri"/>
                <w:b w:val="0"/>
                <w:bCs w:val="0"/>
                <w:i w:val="0"/>
                <w:iCs w:val="0"/>
                <w:sz w:val="24"/>
                <w:szCs w:val="24"/>
              </w:rPr>
            </w:pPr>
          </w:p>
        </w:tc>
        <w:tc>
          <w:tcPr>
            <w:tcW w:w="4680" w:type="dxa"/>
            <w:tcMar/>
          </w:tcPr>
          <w:p w:rsidR="53D88090" w:rsidP="53D88090" w:rsidRDefault="53D88090" w14:paraId="24C261BF" w14:textId="6C4985AC">
            <w:pPr>
              <w:spacing w:line="259" w:lineRule="auto"/>
              <w:rPr>
                <w:rFonts w:ascii="Calibri" w:hAnsi="Calibri" w:eastAsia="Calibri" w:cs="Calibri"/>
                <w:b w:val="0"/>
                <w:bCs w:val="0"/>
                <w:i w:val="0"/>
                <w:iCs w:val="0"/>
                <w:sz w:val="24"/>
                <w:szCs w:val="24"/>
              </w:rPr>
            </w:pPr>
          </w:p>
        </w:tc>
      </w:tr>
      <w:tr w:rsidR="53D88090" w:rsidTr="53D88090" w14:paraId="7C3B0AAC">
        <w:tc>
          <w:tcPr>
            <w:tcW w:w="4680" w:type="dxa"/>
            <w:tcMar/>
          </w:tcPr>
          <w:p w:rsidR="53D88090" w:rsidP="53D88090" w:rsidRDefault="53D88090" w14:paraId="07C0FF0E" w14:textId="501723EE">
            <w:pPr>
              <w:spacing w:line="259" w:lineRule="auto"/>
              <w:rPr>
                <w:rFonts w:ascii="Calibri" w:hAnsi="Calibri" w:eastAsia="Calibri" w:cs="Calibri"/>
                <w:b w:val="0"/>
                <w:bCs w:val="0"/>
                <w:i w:val="0"/>
                <w:iCs w:val="0"/>
                <w:color w:val="FF0000"/>
                <w:sz w:val="24"/>
                <w:szCs w:val="24"/>
              </w:rPr>
            </w:pPr>
          </w:p>
          <w:p w:rsidR="53D88090" w:rsidP="53D88090" w:rsidRDefault="53D88090" w14:paraId="2B803619" w14:textId="39D1E6AF">
            <w:pPr>
              <w:spacing w:line="259" w:lineRule="auto"/>
              <w:rPr>
                <w:rFonts w:ascii="Calibri" w:hAnsi="Calibri" w:eastAsia="Calibri" w:cs="Calibri"/>
                <w:b w:val="0"/>
                <w:bCs w:val="0"/>
                <w:i w:val="0"/>
                <w:iCs w:val="0"/>
                <w:sz w:val="24"/>
                <w:szCs w:val="24"/>
              </w:rPr>
            </w:pPr>
          </w:p>
        </w:tc>
        <w:tc>
          <w:tcPr>
            <w:tcW w:w="4680" w:type="dxa"/>
            <w:tcMar/>
          </w:tcPr>
          <w:p w:rsidR="53D88090" w:rsidP="53D88090" w:rsidRDefault="53D88090" w14:paraId="6DDA7987" w14:textId="105CB5A2">
            <w:pPr>
              <w:spacing w:line="259" w:lineRule="auto"/>
              <w:rPr>
                <w:rFonts w:ascii="Calibri" w:hAnsi="Calibri" w:eastAsia="Calibri" w:cs="Calibri"/>
                <w:b w:val="0"/>
                <w:bCs w:val="0"/>
                <w:i w:val="0"/>
                <w:iCs w:val="0"/>
                <w:sz w:val="24"/>
                <w:szCs w:val="24"/>
              </w:rPr>
            </w:pPr>
          </w:p>
        </w:tc>
      </w:tr>
    </w:tbl>
    <w:p xmlns:wp14="http://schemas.microsoft.com/office/word/2010/wordml" w:rsidP="53D88090" w14:paraId="7DB691D2" wp14:textId="390E7F21">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3D88090" w14:paraId="1932A8F1" wp14:textId="5403777F">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tbl>
      <w:tblPr>
        <w:tblStyle w:val="TableGrid"/>
        <w:tblW w:w="0" w:type="auto"/>
        <w:tblLayout w:type="fixed"/>
        <w:tblLook w:val="0000" w:firstRow="0" w:lastRow="0" w:firstColumn="0" w:lastColumn="0" w:noHBand="0" w:noVBand="0"/>
      </w:tblPr>
      <w:tblGrid>
        <w:gridCol w:w="4680"/>
        <w:gridCol w:w="4680"/>
      </w:tblGrid>
      <w:tr w:rsidR="53D88090" w:rsidTr="53D88090" w14:paraId="27CEBC62">
        <w:tc>
          <w:tcPr>
            <w:tcW w:w="4680" w:type="dxa"/>
            <w:tcMar/>
          </w:tcPr>
          <w:p w:rsidR="53D88090" w:rsidP="53D88090" w:rsidRDefault="53D88090" w14:paraId="6F5789CB" w14:textId="22EB0789">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Monies requested/recovered from the local council in this reporting year (as per regulations 59e and 59f of the CIL Regulations 2010 (as amended)</w:t>
            </w:r>
          </w:p>
        </w:tc>
        <w:tc>
          <w:tcPr>
            <w:tcW w:w="4680" w:type="dxa"/>
            <w:tcMar/>
          </w:tcPr>
          <w:p w:rsidR="53D88090" w:rsidRDefault="53D88090" w14:paraId="3A70AB7D" w14:textId="0A8BE9D9"/>
        </w:tc>
      </w:tr>
      <w:tr w:rsidR="53D88090" w:rsidTr="53D88090" w14:paraId="644B1C2F">
        <w:tc>
          <w:tcPr>
            <w:tcW w:w="4680" w:type="dxa"/>
            <w:tcMar/>
          </w:tcPr>
          <w:p w:rsidR="53D88090" w:rsidP="53D88090" w:rsidRDefault="53D88090" w14:paraId="4169A4B3" w14:textId="5CF86D30">
            <w:pPr>
              <w:spacing w:line="259" w:lineRule="auto"/>
              <w:rPr>
                <w:rFonts w:ascii="Calibri" w:hAnsi="Calibri" w:eastAsia="Calibri" w:cs="Calibri"/>
                <w:b w:val="0"/>
                <w:bCs w:val="0"/>
                <w:i w:val="0"/>
                <w:iCs w:val="0"/>
                <w:sz w:val="24"/>
                <w:szCs w:val="24"/>
              </w:rPr>
            </w:pPr>
          </w:p>
        </w:tc>
        <w:tc>
          <w:tcPr>
            <w:tcW w:w="4680" w:type="dxa"/>
            <w:tcMar/>
          </w:tcPr>
          <w:p w:rsidR="53D88090" w:rsidRDefault="53D88090" w14:paraId="58E2EBB2" w14:textId="677DC588"/>
        </w:tc>
      </w:tr>
      <w:tr w:rsidR="53D88090" w:rsidTr="53D88090" w14:paraId="3A47EBF4">
        <w:tc>
          <w:tcPr>
            <w:tcW w:w="4680" w:type="dxa"/>
            <w:tcMar/>
          </w:tcPr>
          <w:p w:rsidR="53D88090" w:rsidP="53D88090" w:rsidRDefault="53D88090" w14:paraId="5EDEF9C4" w14:textId="44B9F428">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59e – this is the total value of CIL receipts subject to notices served by Selby District Council requiring repayment of some or all of the CIL receipts during this reporting year</w:t>
            </w:r>
          </w:p>
        </w:tc>
        <w:tc>
          <w:tcPr>
            <w:tcW w:w="4680" w:type="dxa"/>
            <w:tcMar/>
          </w:tcPr>
          <w:p w:rsidR="53D88090" w:rsidP="53D88090" w:rsidRDefault="53D88090" w14:paraId="15F99DCC" w14:textId="213F6BA4">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Amount (£)0</w:t>
            </w:r>
          </w:p>
        </w:tc>
      </w:tr>
      <w:tr w:rsidR="53D88090" w:rsidTr="53D88090" w14:paraId="53A460B6">
        <w:tc>
          <w:tcPr>
            <w:tcW w:w="4680" w:type="dxa"/>
            <w:tcMar/>
          </w:tcPr>
          <w:p w:rsidR="53D88090" w:rsidP="53D88090" w:rsidRDefault="53D88090" w14:paraId="695EBA9B" w14:textId="4CE9E9AA">
            <w:pPr>
              <w:spacing w:line="259" w:lineRule="auto"/>
              <w:rPr>
                <w:rFonts w:ascii="Calibri" w:hAnsi="Calibri" w:eastAsia="Calibri" w:cs="Calibri"/>
                <w:b w:val="0"/>
                <w:bCs w:val="0"/>
                <w:i w:val="0"/>
                <w:iCs w:val="0"/>
                <w:sz w:val="24"/>
                <w:szCs w:val="24"/>
              </w:rPr>
            </w:pPr>
          </w:p>
        </w:tc>
        <w:tc>
          <w:tcPr>
            <w:tcW w:w="4680" w:type="dxa"/>
            <w:tcMar/>
          </w:tcPr>
          <w:p w:rsidR="53D88090" w:rsidRDefault="53D88090" w14:paraId="29FCD218" w14:textId="24DDAEB2"/>
        </w:tc>
      </w:tr>
      <w:tr w:rsidR="53D88090" w:rsidTr="53D88090" w14:paraId="5094DBAC">
        <w:tc>
          <w:tcPr>
            <w:tcW w:w="4680" w:type="dxa"/>
            <w:tcMar/>
          </w:tcPr>
          <w:p w:rsidR="53D88090" w:rsidP="53D88090" w:rsidRDefault="53D88090" w14:paraId="21A2035E" w14:textId="712AF6C6">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59f- this is the total value of CIL receipts subject to notices served by Selby District Council requiring repayment of some or all of the CIL receipts in any year that has not been paid to Selby District Council by the end of this reporting year</w:t>
            </w:r>
          </w:p>
        </w:tc>
        <w:tc>
          <w:tcPr>
            <w:tcW w:w="4680" w:type="dxa"/>
            <w:tcMar/>
          </w:tcPr>
          <w:p w:rsidR="53D88090" w:rsidP="53D88090" w:rsidRDefault="53D88090" w14:paraId="006E9BAF" w14:textId="223D0971">
            <w:pPr>
              <w:spacing w:line="259" w:lineRule="auto"/>
              <w:rPr>
                <w:rFonts w:ascii="Calibri" w:hAnsi="Calibri" w:eastAsia="Calibri" w:cs="Calibri"/>
                <w:b w:val="0"/>
                <w:bCs w:val="0"/>
                <w:i w:val="0"/>
                <w:iCs w:val="0"/>
                <w:sz w:val="24"/>
                <w:szCs w:val="24"/>
              </w:rPr>
            </w:pPr>
            <w:r w:rsidRPr="53D88090" w:rsidR="53D88090">
              <w:rPr>
                <w:rFonts w:ascii="Calibri" w:hAnsi="Calibri" w:eastAsia="Calibri" w:cs="Calibri"/>
                <w:b w:val="0"/>
                <w:bCs w:val="0"/>
                <w:i w:val="0"/>
                <w:iCs w:val="0"/>
                <w:sz w:val="24"/>
                <w:szCs w:val="24"/>
                <w:lang w:val="en-GB"/>
              </w:rPr>
              <w:t>Amount(£)0</w:t>
            </w:r>
          </w:p>
        </w:tc>
      </w:tr>
    </w:tbl>
    <w:p xmlns:wp14="http://schemas.microsoft.com/office/word/2010/wordml" w:rsidP="53D88090" w14:paraId="57450A93" wp14:textId="647631D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3D88090" w14:paraId="26150BAF" wp14:textId="70291BB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3D88090" w14:paraId="040F8960" wp14:textId="5F6298F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53D88090" w14:paraId="2C078E63" wp14:textId="7BD5667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C150EB"/>
  <w15:docId w15:val="{8556692c-b3d6-4793-91a8-0816535d214c}"/>
  <w:rsids>
    <w:rsidRoot w:val="7DC150EB"/>
    <w:rsid w:val="53D88090"/>
    <w:rsid w:val="7DC150E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2020-11-05T22:29:10.5508955Z</dcterms:created>
  <dcterms:modified xsi:type="dcterms:W3CDTF">2020-11-05T22:29:51.5173406Z</dcterms:modified>
  <dc:creator>Lesley Dennon</dc:creator>
  <lastModifiedBy>Lesley Dennon</lastModifiedBy>
</coreProperties>
</file>