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C4BB" w14:textId="12CA7A01" w:rsidR="00A238F4" w:rsidRPr="009A63EB" w:rsidRDefault="00CF32D4" w:rsidP="009A63EB">
      <w:pPr>
        <w:jc w:val="center"/>
        <w:rPr>
          <w:rFonts w:ascii="Arial" w:hAnsi="Arial" w:cs="Arial"/>
          <w:sz w:val="32"/>
          <w:szCs w:val="32"/>
        </w:rPr>
      </w:pPr>
      <w:r>
        <w:rPr>
          <w:rFonts w:ascii="Arial" w:hAnsi="Arial" w:cs="Arial"/>
          <w:sz w:val="32"/>
          <w:szCs w:val="32"/>
        </w:rPr>
        <w:t xml:space="preserve"> CAWOOD PARISH </w:t>
      </w:r>
      <w:r w:rsidR="00535CCF" w:rsidRPr="009A63EB">
        <w:rPr>
          <w:rFonts w:ascii="Arial" w:hAnsi="Arial" w:cs="Arial"/>
          <w:sz w:val="32"/>
          <w:szCs w:val="32"/>
        </w:rPr>
        <w:t>COUNCIL</w:t>
      </w:r>
    </w:p>
    <w:p w14:paraId="00041FD6" w14:textId="77777777" w:rsidR="009A63EB" w:rsidRPr="009A63EB" w:rsidRDefault="009A63EB" w:rsidP="009A63EB">
      <w:pPr>
        <w:jc w:val="center"/>
        <w:rPr>
          <w:rFonts w:ascii="Arial" w:hAnsi="Arial" w:cs="Arial"/>
          <w:sz w:val="32"/>
          <w:szCs w:val="32"/>
        </w:rPr>
      </w:pPr>
    </w:p>
    <w:p w14:paraId="50654A9E" w14:textId="58EC724D" w:rsidR="009A63EB" w:rsidRPr="009A63EB" w:rsidRDefault="00535CCF" w:rsidP="009A63EB">
      <w:pPr>
        <w:jc w:val="center"/>
        <w:rPr>
          <w:rFonts w:ascii="Arial" w:hAnsi="Arial" w:cs="Arial"/>
          <w:sz w:val="32"/>
          <w:szCs w:val="32"/>
        </w:rPr>
      </w:pPr>
      <w:r w:rsidRPr="009A63EB">
        <w:rPr>
          <w:rFonts w:ascii="Arial" w:hAnsi="Arial" w:cs="Arial"/>
          <w:sz w:val="32"/>
          <w:szCs w:val="32"/>
        </w:rPr>
        <w:t>NOTICE OF ALTERATION TO THE PERIOD OF EXERCISE OF PUBLIC RIGHTS TO INSPECT THE COUNCIL’S ACCOUNTS,</w:t>
      </w:r>
    </w:p>
    <w:p w14:paraId="5B1B7F9B" w14:textId="39461375" w:rsidR="00535CCF" w:rsidRPr="009A63EB" w:rsidRDefault="00535CCF" w:rsidP="009A63EB">
      <w:pPr>
        <w:jc w:val="center"/>
        <w:rPr>
          <w:rFonts w:ascii="Arial" w:hAnsi="Arial" w:cs="Arial"/>
          <w:sz w:val="32"/>
          <w:szCs w:val="32"/>
        </w:rPr>
      </w:pPr>
      <w:r w:rsidRPr="009A63EB">
        <w:rPr>
          <w:rFonts w:ascii="Arial" w:hAnsi="Arial" w:cs="Arial"/>
          <w:sz w:val="32"/>
          <w:szCs w:val="32"/>
        </w:rPr>
        <w:t>YEAR ENDED 31 MARCH 2020</w:t>
      </w:r>
    </w:p>
    <w:p w14:paraId="4A6DBE3B" w14:textId="6F27B8D8" w:rsidR="00535CCF" w:rsidRPr="009A63EB" w:rsidRDefault="00535CCF" w:rsidP="009A63EB">
      <w:pPr>
        <w:jc w:val="center"/>
        <w:rPr>
          <w:rFonts w:ascii="Arial" w:hAnsi="Arial" w:cs="Arial"/>
          <w:sz w:val="32"/>
          <w:szCs w:val="32"/>
        </w:rPr>
      </w:pPr>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F9A7942"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20A1A514" w14:textId="542A9658" w:rsidR="007D3C92"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p w14:paraId="18D064F4" w14:textId="7446B7D2" w:rsidR="00535CCF" w:rsidRPr="009A63EB" w:rsidRDefault="00535CCF" w:rsidP="009A63EB">
      <w:pPr>
        <w:jc w:val="center"/>
        <w:rPr>
          <w:rFonts w:ascii="Arial" w:hAnsi="Arial" w:cs="Arial"/>
          <w:sz w:val="32"/>
          <w:szCs w:val="32"/>
        </w:rPr>
      </w:pPr>
    </w:p>
    <w:sectPr w:rsidR="00535CCF" w:rsidRPr="009A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535CCF"/>
    <w:rsid w:val="007D3C92"/>
    <w:rsid w:val="009A63EB"/>
    <w:rsid w:val="00A238F4"/>
    <w:rsid w:val="00CF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Robina Burton</cp:lastModifiedBy>
  <cp:revision>2</cp:revision>
  <dcterms:created xsi:type="dcterms:W3CDTF">2020-06-22T21:40:00Z</dcterms:created>
  <dcterms:modified xsi:type="dcterms:W3CDTF">2020-06-22T21:40:00Z</dcterms:modified>
</cp:coreProperties>
</file>