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jc w:val="both"/>
        <w:rPr/>
      </w:pPr>
      <w:r w:rsidDel="00000000" w:rsidR="00000000" w:rsidRPr="00000000">
        <w:rPr>
          <w:rFonts w:ascii="Calibri" w:cs="Calibri" w:eastAsia="Calibri" w:hAnsi="Calibri"/>
          <w:b w:val="1"/>
          <w:i w:val="1"/>
          <w:color w:val="000000"/>
          <w:sz w:val="20"/>
          <w:szCs w:val="20"/>
          <w:rtl w:val="0"/>
        </w:rPr>
        <w:t xml:space="preserve">                                                                                      CAWOOD PARISH COUNCIL</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jc w:val="both"/>
        <w:rPr>
          <w:rFonts w:ascii="Calibri" w:cs="Calibri" w:eastAsia="Calibri" w:hAnsi="Calibri"/>
          <w:b w:val="1"/>
          <w:i w:val="1"/>
          <w:color w:val="000000"/>
          <w:sz w:val="20"/>
          <w:szCs w:val="20"/>
        </w:rPr>
      </w:pPr>
      <w:r w:rsidDel="00000000" w:rsidR="00000000" w:rsidRPr="00000000">
        <w:rPr>
          <w:rFonts w:ascii="Calibri" w:cs="Calibri" w:eastAsia="Calibri" w:hAnsi="Calibri"/>
          <w:b w:val="1"/>
          <w:i w:val="1"/>
          <w:color w:val="000000"/>
          <w:sz w:val="20"/>
          <w:szCs w:val="20"/>
          <w:rtl w:val="0"/>
        </w:rPr>
        <w:t xml:space="preserve">MINUTES OF A ‘VIRTUAL’ MEETING OF THE CAWOOD PARISH COUNCIL HELD ON WEDNESDAY 15 </w:t>
      </w:r>
      <w:r w:rsidDel="00000000" w:rsidR="00000000" w:rsidRPr="00000000">
        <w:rPr>
          <w:rFonts w:ascii="Calibri" w:cs="Calibri" w:eastAsia="Calibri" w:hAnsi="Calibri"/>
          <w:b w:val="1"/>
          <w:i w:val="1"/>
          <w:sz w:val="20"/>
          <w:szCs w:val="20"/>
          <w:rtl w:val="0"/>
        </w:rPr>
        <w:t xml:space="preserve">APRIL</w:t>
      </w:r>
      <w:r w:rsidDel="00000000" w:rsidR="00000000" w:rsidRPr="00000000">
        <w:rPr>
          <w:rFonts w:ascii="Calibri" w:cs="Calibri" w:eastAsia="Calibri" w:hAnsi="Calibri"/>
          <w:b w:val="1"/>
          <w:i w:val="1"/>
          <w:color w:val="000000"/>
          <w:sz w:val="20"/>
          <w:szCs w:val="20"/>
          <w:rtl w:val="0"/>
        </w:rPr>
        <w:t xml:space="preserve"> 2020 AT 7.30PM</w:t>
      </w:r>
    </w:p>
    <w:p w:rsidR="00000000" w:rsidDel="00000000" w:rsidP="00000000" w:rsidRDefault="00000000" w:rsidRPr="00000000" w14:paraId="00000003">
      <w:pPr>
        <w:pBdr>
          <w:top w:space="0" w:sz="0" w:val="nil"/>
          <w:left w:space="0" w:sz="0" w:val="nil"/>
          <w:bottom w:space="0" w:sz="0" w:val="nil"/>
          <w:right w:space="0" w:sz="0" w:val="nil"/>
          <w:between w:space="0" w:sz="0" w:val="nil"/>
        </w:pBdr>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MEMBERS TAKING PART:  Mrs L Dennon (Chair); Mr R Wharmby (Vice); Mr M Cowling; Mr J Dickinson; Dr D Hepworth; Mr A Lloyd; Mr C Luker; Mrs C Shepherd and Mr M Ward.</w:t>
      </w:r>
    </w:p>
    <w:p w:rsidR="00000000" w:rsidDel="00000000" w:rsidP="00000000" w:rsidRDefault="00000000" w:rsidRPr="00000000" w14:paraId="00000004">
      <w:pPr>
        <w:numPr>
          <w:ilvl w:val="0"/>
          <w:numId w:val="1"/>
        </w:numPr>
        <w:ind w:left="360" w:hanging="360"/>
        <w:jc w:val="both"/>
        <w:rPr/>
      </w:pPr>
      <w:r w:rsidDel="00000000" w:rsidR="00000000" w:rsidRPr="00000000">
        <w:rPr>
          <w:rFonts w:ascii="Calibri" w:cs="Calibri" w:eastAsia="Calibri" w:hAnsi="Calibri"/>
          <w:sz w:val="20"/>
          <w:szCs w:val="20"/>
          <w:rtl w:val="0"/>
        </w:rPr>
        <w:t xml:space="preserve">To receive APOLOGIES for absence.  </w:t>
      </w:r>
      <w:r w:rsidDel="00000000" w:rsidR="00000000" w:rsidRPr="00000000">
        <w:rPr>
          <w:rFonts w:ascii="Calibri" w:cs="Calibri" w:eastAsia="Calibri" w:hAnsi="Calibri"/>
          <w:b w:val="1"/>
          <w:sz w:val="20"/>
          <w:szCs w:val="20"/>
          <w:rtl w:val="0"/>
        </w:rPr>
        <w:t xml:space="preserve">There were none</w:t>
      </w:r>
      <w:r w:rsidDel="00000000" w:rsidR="00000000" w:rsidRPr="00000000">
        <w:rPr>
          <w:rFonts w:ascii="Calibri" w:cs="Calibri" w:eastAsia="Calibri" w:hAnsi="Calibri"/>
          <w:sz w:val="20"/>
          <w:szCs w:val="20"/>
          <w:rtl w:val="0"/>
        </w:rPr>
        <w:t xml:space="preserve">.</w:t>
      </w:r>
      <w:r w:rsidDel="00000000" w:rsidR="00000000" w:rsidRPr="00000000">
        <w:rPr>
          <w:rtl w:val="0"/>
        </w:rPr>
      </w:r>
    </w:p>
    <w:p w:rsidR="00000000" w:rsidDel="00000000" w:rsidP="00000000" w:rsidRDefault="00000000" w:rsidRPr="00000000" w14:paraId="00000005">
      <w:pPr>
        <w:numPr>
          <w:ilvl w:val="0"/>
          <w:numId w:val="1"/>
        </w:numPr>
        <w:ind w:left="720" w:hanging="360"/>
        <w:jc w:val="both"/>
        <w:rPr/>
      </w:pPr>
      <w:r w:rsidDel="00000000" w:rsidR="00000000" w:rsidRPr="00000000">
        <w:rPr>
          <w:rFonts w:ascii="Calibri" w:cs="Calibri" w:eastAsia="Calibri" w:hAnsi="Calibri"/>
          <w:sz w:val="20"/>
          <w:szCs w:val="20"/>
          <w:rtl w:val="0"/>
        </w:rPr>
        <w:t xml:space="preserve">To receive DECLARATIONS OF INTEREST in any matters on the agenda.  </w:t>
      </w:r>
      <w:r w:rsidDel="00000000" w:rsidR="00000000" w:rsidRPr="00000000">
        <w:rPr>
          <w:rFonts w:ascii="Calibri" w:cs="Calibri" w:eastAsia="Calibri" w:hAnsi="Calibri"/>
          <w:b w:val="1"/>
          <w:sz w:val="20"/>
          <w:szCs w:val="20"/>
          <w:rtl w:val="0"/>
        </w:rPr>
        <w:t xml:space="preserve">There were none.</w:t>
      </w:r>
      <w:r w:rsidDel="00000000" w:rsidR="00000000" w:rsidRPr="00000000">
        <w:rPr>
          <w:rtl w:val="0"/>
        </w:rPr>
      </w:r>
    </w:p>
    <w:p w:rsidR="00000000" w:rsidDel="00000000" w:rsidP="00000000" w:rsidRDefault="00000000" w:rsidRPr="00000000" w14:paraId="00000006">
      <w:pPr>
        <w:numPr>
          <w:ilvl w:val="0"/>
          <w:numId w:val="1"/>
        </w:numPr>
        <w:ind w:left="720" w:hanging="360"/>
        <w:rPr>
          <w:rFonts w:ascii="Calibri" w:cs="Calibri" w:eastAsia="Calibri" w:hAnsi="Calibri"/>
        </w:rPr>
      </w:pPr>
      <w:r w:rsidDel="00000000" w:rsidR="00000000" w:rsidRPr="00000000">
        <w:rPr>
          <w:rFonts w:ascii="Calibri" w:cs="Calibri" w:eastAsia="Calibri" w:hAnsi="Calibri"/>
          <w:sz w:val="20"/>
          <w:szCs w:val="20"/>
          <w:rtl w:val="0"/>
        </w:rPr>
        <w:t xml:space="preserve">ANY VIRTUAL VISITORS.  </w:t>
      </w:r>
      <w:r w:rsidDel="00000000" w:rsidR="00000000" w:rsidRPr="00000000">
        <w:rPr>
          <w:rFonts w:ascii="Tinos" w:cs="Tinos" w:eastAsia="Tinos" w:hAnsi="Tinos"/>
          <w:b w:val="1"/>
          <w:sz w:val="22"/>
          <w:szCs w:val="22"/>
          <w:rtl w:val="0"/>
        </w:rPr>
        <w:t xml:space="preserve">Members of the public may request to attend this virtual meeting by emailing the Clerk at clerk@cawoodvillage.org.uk, They may make a request to address the meeting in advance stating the particulars of the request by email</w:t>
      </w:r>
      <w:r w:rsidDel="00000000" w:rsidR="00000000" w:rsidRPr="00000000">
        <w:rPr>
          <w:rFonts w:ascii="Calibri" w:cs="Calibri" w:eastAsia="Calibri" w:hAnsi="Calibri"/>
          <w:b w:val="1"/>
          <w:sz w:val="22"/>
          <w:szCs w:val="22"/>
          <w:rtl w:val="0"/>
        </w:rPr>
        <w:t xml:space="preserve">.  There were no virtual visitors to the meeting</w:t>
      </w:r>
      <w:r w:rsidDel="00000000" w:rsidR="00000000" w:rsidRPr="00000000">
        <w:rPr>
          <w:rFonts w:ascii="Calibri" w:cs="Calibri" w:eastAsia="Calibri" w:hAnsi="Calibri"/>
          <w:sz w:val="22"/>
          <w:szCs w:val="22"/>
          <w:rtl w:val="0"/>
        </w:rPr>
        <w:t xml:space="preserve">.</w:t>
      </w:r>
      <w:r w:rsidDel="00000000" w:rsidR="00000000" w:rsidRPr="00000000">
        <w:rPr>
          <w:rtl w:val="0"/>
        </w:rPr>
      </w:r>
    </w:p>
    <w:p w:rsidR="00000000" w:rsidDel="00000000" w:rsidP="00000000" w:rsidRDefault="00000000" w:rsidRPr="00000000" w14:paraId="00000007">
      <w:pPr>
        <w:numPr>
          <w:ilvl w:val="0"/>
          <w:numId w:val="1"/>
        </w:numPr>
        <w:pBdr>
          <w:top w:space="0" w:sz="0" w:val="nil"/>
          <w:left w:space="0" w:sz="0" w:val="nil"/>
          <w:bottom w:space="0" w:sz="0" w:val="nil"/>
          <w:right w:space="0" w:sz="0" w:val="nil"/>
          <w:between w:space="0" w:sz="0" w:val="nil"/>
        </w:pBdr>
        <w:shd w:fill="ffffff" w:val="clear"/>
        <w:ind w:left="720" w:hanging="360"/>
        <w:jc w:val="both"/>
        <w:rPr>
          <w:rFonts w:ascii="Calibri" w:cs="Calibri" w:eastAsia="Calibri" w:hAnsi="Calibri"/>
          <w:color w:val="000000"/>
        </w:rPr>
      </w:pPr>
      <w:r w:rsidDel="00000000" w:rsidR="00000000" w:rsidRPr="00000000">
        <w:rPr>
          <w:rFonts w:ascii="Calibri" w:cs="Calibri" w:eastAsia="Calibri" w:hAnsi="Calibri"/>
          <w:color w:val="000000"/>
          <w:sz w:val="20"/>
          <w:szCs w:val="20"/>
          <w:rtl w:val="0"/>
        </w:rPr>
        <w:t xml:space="preserve">To discuss any POLICE MATTERS &amp; COMMUNITY SAFETY:  </w:t>
      </w:r>
      <w:r w:rsidDel="00000000" w:rsidR="00000000" w:rsidRPr="00000000">
        <w:rPr>
          <w:rtl w:val="0"/>
        </w:rPr>
      </w:r>
    </w:p>
    <w:p w:rsidR="00000000" w:rsidDel="00000000" w:rsidP="00000000" w:rsidRDefault="00000000" w:rsidRPr="00000000" w14:paraId="00000008">
      <w:pPr>
        <w:numPr>
          <w:ilvl w:val="1"/>
          <w:numId w:val="1"/>
        </w:numPr>
        <w:pBdr>
          <w:top w:space="0" w:sz="0" w:val="nil"/>
          <w:left w:space="0" w:sz="0" w:val="nil"/>
          <w:bottom w:space="0" w:sz="0" w:val="nil"/>
          <w:right w:space="0" w:sz="0" w:val="nil"/>
          <w:between w:space="0" w:sz="0" w:val="nil"/>
        </w:pBdr>
        <w:shd w:fill="ffffff" w:val="clear"/>
        <w:ind w:left="1359" w:hanging="432"/>
        <w:jc w:val="both"/>
        <w:rPr>
          <w:rFonts w:ascii="Calibri" w:cs="Calibri" w:eastAsia="Calibri" w:hAnsi="Calibri"/>
        </w:rPr>
      </w:pPr>
      <w:r w:rsidDel="00000000" w:rsidR="00000000" w:rsidRPr="00000000">
        <w:rPr>
          <w:rFonts w:ascii="Calibri" w:cs="Calibri" w:eastAsia="Calibri" w:hAnsi="Calibri"/>
          <w:sz w:val="20"/>
          <w:szCs w:val="20"/>
          <w:rtl w:val="0"/>
        </w:rPr>
        <w:t xml:space="preserve">To discuss social distancing on public paths.  </w:t>
      </w:r>
      <w:r w:rsidDel="00000000" w:rsidR="00000000" w:rsidRPr="00000000">
        <w:rPr>
          <w:rFonts w:ascii="Calibri" w:cs="Calibri" w:eastAsia="Calibri" w:hAnsi="Calibri"/>
          <w:b w:val="1"/>
          <w:sz w:val="20"/>
          <w:szCs w:val="20"/>
          <w:rtl w:val="0"/>
        </w:rPr>
        <w:t xml:space="preserve">Social distancing on narrow public footpaths &amp; putting up advisory signage was discussed and it was agreed not to take this matter further.</w:t>
      </w:r>
      <w:r w:rsidDel="00000000" w:rsidR="00000000" w:rsidRPr="00000000">
        <w:rPr>
          <w:rtl w:val="0"/>
        </w:rPr>
      </w:r>
    </w:p>
    <w:p w:rsidR="00000000" w:rsidDel="00000000" w:rsidP="00000000" w:rsidRDefault="00000000" w:rsidRPr="00000000" w14:paraId="00000009">
      <w:pPr>
        <w:numPr>
          <w:ilvl w:val="1"/>
          <w:numId w:val="1"/>
        </w:numPr>
        <w:pBdr>
          <w:top w:space="0" w:sz="0" w:val="nil"/>
          <w:left w:space="0" w:sz="0" w:val="nil"/>
          <w:bottom w:space="0" w:sz="0" w:val="nil"/>
          <w:right w:space="0" w:sz="0" w:val="nil"/>
          <w:between w:space="0" w:sz="0" w:val="nil"/>
        </w:pBdr>
        <w:shd w:fill="ffffff" w:val="clear"/>
        <w:ind w:left="1359" w:hanging="432"/>
        <w:jc w:val="both"/>
        <w:rPr>
          <w:rFonts w:ascii="Calibri" w:cs="Calibri" w:eastAsia="Calibri" w:hAnsi="Calibri"/>
        </w:rPr>
      </w:pPr>
      <w:r w:rsidDel="00000000" w:rsidR="00000000" w:rsidRPr="00000000">
        <w:rPr>
          <w:rFonts w:ascii="Calibri" w:cs="Calibri" w:eastAsia="Calibri" w:hAnsi="Calibri"/>
          <w:sz w:val="20"/>
          <w:szCs w:val="20"/>
          <w:rtl w:val="0"/>
        </w:rPr>
        <w:t xml:space="preserve">A suggestion was made to leave the gates to the Garth open to avoid hand contact.</w:t>
      </w:r>
      <w:r w:rsidDel="00000000" w:rsidR="00000000" w:rsidRPr="00000000">
        <w:rPr>
          <w:rFonts w:ascii="Calibri" w:cs="Calibri" w:eastAsia="Calibri" w:hAnsi="Calibri"/>
          <w:color w:val="000000"/>
          <w:rtl w:val="0"/>
        </w:rPr>
        <w:t xml:space="preserve">  </w:t>
      </w:r>
      <w:r w:rsidDel="00000000" w:rsidR="00000000" w:rsidRPr="00000000">
        <w:rPr>
          <w:rFonts w:ascii="Calibri" w:cs="Calibri" w:eastAsia="Calibri" w:hAnsi="Calibri"/>
          <w:b w:val="1"/>
          <w:color w:val="000000"/>
          <w:sz w:val="20"/>
          <w:szCs w:val="20"/>
          <w:rtl w:val="0"/>
        </w:rPr>
        <w:t xml:space="preserve">Following discussion it was agreed not to tie gates open but to leave as they are.</w:t>
      </w:r>
      <w:r w:rsidDel="00000000" w:rsidR="00000000" w:rsidRPr="00000000">
        <w:rPr>
          <w:rtl w:val="0"/>
        </w:rPr>
      </w:r>
    </w:p>
    <w:p w:rsidR="00000000" w:rsidDel="00000000" w:rsidP="00000000" w:rsidRDefault="00000000" w:rsidRPr="00000000" w14:paraId="0000000A">
      <w:pPr>
        <w:numPr>
          <w:ilvl w:val="1"/>
          <w:numId w:val="1"/>
        </w:numPr>
        <w:pBdr>
          <w:top w:space="0" w:sz="0" w:val="nil"/>
          <w:left w:space="0" w:sz="0" w:val="nil"/>
          <w:bottom w:space="0" w:sz="0" w:val="nil"/>
          <w:right w:space="0" w:sz="0" w:val="nil"/>
          <w:between w:space="0" w:sz="0" w:val="nil"/>
        </w:pBdr>
        <w:shd w:fill="ffffff" w:val="clear"/>
        <w:ind w:left="1359" w:hanging="432"/>
        <w:jc w:val="both"/>
        <w:rPr>
          <w:rFonts w:ascii="Calibri" w:cs="Calibri" w:eastAsia="Calibri" w:hAnsi="Calibri"/>
        </w:rPr>
      </w:pPr>
      <w:r w:rsidDel="00000000" w:rsidR="00000000" w:rsidRPr="00000000">
        <w:rPr>
          <w:rFonts w:ascii="Calibri" w:cs="Calibri" w:eastAsia="Calibri" w:hAnsi="Calibri"/>
          <w:b w:val="1"/>
          <w:color w:val="000000"/>
          <w:sz w:val="20"/>
          <w:szCs w:val="20"/>
          <w:rtl w:val="0"/>
        </w:rPr>
        <w:t xml:space="preserve"> </w:t>
      </w:r>
      <w:r w:rsidDel="00000000" w:rsidR="00000000" w:rsidRPr="00000000">
        <w:rPr>
          <w:rFonts w:ascii="Calibri" w:cs="Calibri" w:eastAsia="Calibri" w:hAnsi="Calibri"/>
          <w:color w:val="201f1e"/>
          <w:sz w:val="20"/>
          <w:szCs w:val="20"/>
          <w:rtl w:val="0"/>
        </w:rPr>
        <w:t xml:space="preserve">On the 29 February 2020 6 humane rabbit traps were stolen from Wood Ends Farm worth £30 each.On approximately 14 March 2020 a hawk bird scaring kite was stolen from a field adjacent to Wood Ends Farm worth £120. </w:t>
      </w:r>
      <w:r w:rsidDel="00000000" w:rsidR="00000000" w:rsidRPr="00000000">
        <w:rPr>
          <w:rFonts w:ascii="Calibri" w:cs="Calibri" w:eastAsia="Calibri" w:hAnsi="Calibri"/>
          <w:b w:val="1"/>
          <w:color w:val="000000"/>
          <w:sz w:val="20"/>
          <w:szCs w:val="20"/>
          <w:rtl w:val="0"/>
        </w:rPr>
        <w:t xml:space="preserve">Both thefts have been reported to the police.</w:t>
      </w:r>
      <w:r w:rsidDel="00000000" w:rsidR="00000000" w:rsidRPr="00000000">
        <w:rPr>
          <w:rtl w:val="0"/>
        </w:rPr>
      </w:r>
    </w:p>
    <w:p w:rsidR="00000000" w:rsidDel="00000000" w:rsidP="00000000" w:rsidRDefault="00000000" w:rsidRPr="00000000" w14:paraId="0000000B">
      <w:pPr>
        <w:numPr>
          <w:ilvl w:val="0"/>
          <w:numId w:val="1"/>
        </w:numPr>
        <w:ind w:left="720" w:hanging="360"/>
        <w:jc w:val="both"/>
        <w:rPr>
          <w:rFonts w:ascii="Calibri" w:cs="Calibri" w:eastAsia="Calibri" w:hAnsi="Calibri"/>
        </w:rPr>
      </w:pPr>
      <w:r w:rsidDel="00000000" w:rsidR="00000000" w:rsidRPr="00000000">
        <w:rPr>
          <w:rFonts w:ascii="Calibri" w:cs="Calibri" w:eastAsia="Calibri" w:hAnsi="Calibri"/>
          <w:sz w:val="20"/>
          <w:szCs w:val="20"/>
          <w:rtl w:val="0"/>
        </w:rPr>
        <w:t xml:space="preserve">MATTERS FOR THE ATTENTION OF THE DISTRICT/COUNTY COUNCILLORS.  </w:t>
      </w:r>
      <w:r w:rsidDel="00000000" w:rsidR="00000000" w:rsidRPr="00000000">
        <w:rPr>
          <w:rFonts w:ascii="Calibri" w:cs="Calibri" w:eastAsia="Calibri" w:hAnsi="Calibri"/>
          <w:i w:val="1"/>
          <w:sz w:val="20"/>
          <w:szCs w:val="20"/>
          <w:rtl w:val="0"/>
        </w:rPr>
        <w:t xml:space="preserve">Correspondence regarding bus services attached: no action required.  </w:t>
      </w:r>
      <w:r w:rsidDel="00000000" w:rsidR="00000000" w:rsidRPr="00000000">
        <w:rPr>
          <w:rFonts w:ascii="Calibri" w:cs="Calibri" w:eastAsia="Calibri" w:hAnsi="Calibri"/>
          <w:b w:val="1"/>
          <w:sz w:val="20"/>
          <w:szCs w:val="20"/>
          <w:rtl w:val="0"/>
        </w:rPr>
        <w:t xml:space="preserve">Cllr Cattanach has provided up to date information which has been forwarded to all.</w:t>
      </w:r>
      <w:r w:rsidDel="00000000" w:rsidR="00000000" w:rsidRPr="00000000">
        <w:rPr>
          <w:rtl w:val="0"/>
        </w:rPr>
      </w:r>
    </w:p>
    <w:p w:rsidR="00000000" w:rsidDel="00000000" w:rsidP="00000000" w:rsidRDefault="00000000" w:rsidRPr="00000000" w14:paraId="0000000C">
      <w:pPr>
        <w:numPr>
          <w:ilvl w:val="0"/>
          <w:numId w:val="1"/>
        </w:numPr>
        <w:shd w:fill="ffffff" w:val="clear"/>
        <w:ind w:left="720" w:hanging="360"/>
        <w:jc w:val="both"/>
        <w:rPr/>
      </w:pPr>
      <w:r w:rsidDel="00000000" w:rsidR="00000000" w:rsidRPr="00000000">
        <w:rPr>
          <w:rFonts w:ascii="Calibri" w:cs="Calibri" w:eastAsia="Calibri" w:hAnsi="Calibri"/>
          <w:sz w:val="20"/>
          <w:szCs w:val="20"/>
          <w:rtl w:val="0"/>
        </w:rPr>
        <w:t xml:space="preserve">MINUTES of the February 2020 meeting for approval.</w:t>
      </w:r>
      <w:r w:rsidDel="00000000" w:rsidR="00000000" w:rsidRPr="00000000">
        <w:rPr>
          <w:rtl w:val="0"/>
        </w:rPr>
      </w:r>
    </w:p>
    <w:p w:rsidR="00000000" w:rsidDel="00000000" w:rsidP="00000000" w:rsidRDefault="00000000" w:rsidRPr="00000000" w14:paraId="0000000D">
      <w:pPr>
        <w:numPr>
          <w:ilvl w:val="1"/>
          <w:numId w:val="1"/>
        </w:numPr>
        <w:shd w:fill="ffffff" w:val="clear"/>
        <w:ind w:left="1359" w:hanging="432"/>
        <w:jc w:val="both"/>
        <w:rPr/>
      </w:pPr>
      <w:r w:rsidDel="00000000" w:rsidR="00000000" w:rsidRPr="00000000">
        <w:rPr>
          <w:rFonts w:ascii="Calibri" w:cs="Calibri" w:eastAsia="Calibri" w:hAnsi="Calibri"/>
          <w:sz w:val="20"/>
          <w:szCs w:val="20"/>
          <w:rtl w:val="0"/>
        </w:rPr>
        <w:t xml:space="preserve">To approve as a true and correct record, &amp; Chairman to electronically sign the minutes held on February 20, 2020.  </w:t>
      </w:r>
      <w:r w:rsidDel="00000000" w:rsidR="00000000" w:rsidRPr="00000000">
        <w:rPr>
          <w:rFonts w:ascii="Calibri" w:cs="Calibri" w:eastAsia="Calibri" w:hAnsi="Calibri"/>
          <w:b w:val="1"/>
          <w:sz w:val="20"/>
          <w:szCs w:val="20"/>
          <w:rtl w:val="0"/>
        </w:rPr>
        <w:t xml:space="preserve">The February minutes were agreed with the amendment ‘slashed’ tyres to be altered to ‘maliciously stabbed’ tyres.</w:t>
      </w:r>
      <w:r w:rsidDel="00000000" w:rsidR="00000000" w:rsidRPr="00000000">
        <w:rPr>
          <w:rtl w:val="0"/>
        </w:rPr>
      </w:r>
    </w:p>
    <w:p w:rsidR="00000000" w:rsidDel="00000000" w:rsidP="00000000" w:rsidRDefault="00000000" w:rsidRPr="00000000" w14:paraId="0000000E">
      <w:pPr>
        <w:numPr>
          <w:ilvl w:val="0"/>
          <w:numId w:val="1"/>
        </w:numPr>
        <w:ind w:left="720" w:hanging="360"/>
        <w:rPr/>
      </w:pPr>
      <w:r w:rsidDel="00000000" w:rsidR="00000000" w:rsidRPr="00000000">
        <w:rPr>
          <w:rFonts w:ascii="Calibri" w:cs="Calibri" w:eastAsia="Calibri" w:hAnsi="Calibri"/>
          <w:b w:val="1"/>
          <w:sz w:val="20"/>
          <w:szCs w:val="20"/>
          <w:rtl w:val="0"/>
        </w:rPr>
        <w:t xml:space="preserve">To receive information on the following ongoing issues and decide further action where necessary:</w:t>
      </w:r>
      <w:r w:rsidDel="00000000" w:rsidR="00000000" w:rsidRPr="00000000">
        <w:rPr>
          <w:rtl w:val="0"/>
        </w:rPr>
      </w:r>
    </w:p>
    <w:p w:rsidR="00000000" w:rsidDel="00000000" w:rsidP="00000000" w:rsidRDefault="00000000" w:rsidRPr="00000000" w14:paraId="0000000F">
      <w:pPr>
        <w:numPr>
          <w:ilvl w:val="1"/>
          <w:numId w:val="1"/>
        </w:numPr>
        <w:ind w:left="1359" w:hanging="432"/>
        <w:jc w:val="both"/>
        <w:rPr>
          <w:rFonts w:ascii="Calibri" w:cs="Calibri" w:eastAsia="Calibri" w:hAnsi="Calibri"/>
        </w:rPr>
      </w:pPr>
      <w:r w:rsidDel="00000000" w:rsidR="00000000" w:rsidRPr="00000000">
        <w:rPr>
          <w:rFonts w:ascii="Calibri" w:cs="Calibri" w:eastAsia="Calibri" w:hAnsi="Calibri"/>
          <w:color w:val="000000"/>
          <w:sz w:val="20"/>
          <w:szCs w:val="20"/>
          <w:u w:val="single"/>
          <w:rtl w:val="0"/>
        </w:rPr>
        <w:t xml:space="preserve">Emergency Measures Document</w:t>
      </w:r>
      <w:r w:rsidDel="00000000" w:rsidR="00000000" w:rsidRPr="00000000">
        <w:rPr>
          <w:rFonts w:ascii="Calibri" w:cs="Calibri" w:eastAsia="Calibri" w:hAnsi="Calibri"/>
          <w:color w:val="000000"/>
          <w:sz w:val="20"/>
          <w:szCs w:val="20"/>
          <w:rtl w:val="0"/>
        </w:rPr>
        <w:t xml:space="preserve">.  To ratify agreement of the document.  </w:t>
      </w:r>
      <w:r w:rsidDel="00000000" w:rsidR="00000000" w:rsidRPr="00000000">
        <w:rPr>
          <w:rFonts w:ascii="Calibri" w:cs="Calibri" w:eastAsia="Calibri" w:hAnsi="Calibri"/>
          <w:b w:val="1"/>
          <w:color w:val="000000"/>
          <w:sz w:val="20"/>
          <w:szCs w:val="20"/>
          <w:rtl w:val="0"/>
        </w:rPr>
        <w:t xml:space="preserve">Ratified</w:t>
      </w:r>
      <w:r w:rsidDel="00000000" w:rsidR="00000000" w:rsidRPr="00000000">
        <w:rPr>
          <w:rtl w:val="0"/>
        </w:rPr>
      </w:r>
    </w:p>
    <w:p w:rsidR="00000000" w:rsidDel="00000000" w:rsidP="00000000" w:rsidRDefault="00000000" w:rsidRPr="00000000" w14:paraId="00000010">
      <w:pPr>
        <w:numPr>
          <w:ilvl w:val="1"/>
          <w:numId w:val="1"/>
        </w:numPr>
        <w:ind w:left="1359" w:hanging="432"/>
        <w:jc w:val="both"/>
        <w:rPr/>
      </w:pPr>
      <w:r w:rsidDel="00000000" w:rsidR="00000000" w:rsidRPr="00000000">
        <w:rPr>
          <w:rFonts w:ascii="Calibri" w:cs="Calibri" w:eastAsia="Calibri" w:hAnsi="Calibri"/>
          <w:color w:val="000000"/>
          <w:sz w:val="20"/>
          <w:szCs w:val="20"/>
          <w:u w:val="single"/>
          <w:rtl w:val="0"/>
        </w:rPr>
        <w:t xml:space="preserve">Micro Agenda</w:t>
      </w:r>
      <w:r w:rsidDel="00000000" w:rsidR="00000000" w:rsidRPr="00000000">
        <w:rPr>
          <w:rFonts w:ascii="Calibri" w:cs="Calibri" w:eastAsia="Calibri" w:hAnsi="Calibri"/>
          <w:color w:val="000000"/>
          <w:sz w:val="20"/>
          <w:szCs w:val="20"/>
          <w:rtl w:val="0"/>
        </w:rPr>
        <w:t xml:space="preserve">.  </w:t>
      </w:r>
      <w:r w:rsidDel="00000000" w:rsidR="00000000" w:rsidRPr="00000000">
        <w:rPr>
          <w:rFonts w:ascii="Calibri" w:cs="Calibri" w:eastAsia="Calibri" w:hAnsi="Calibri"/>
          <w:color w:val="222222"/>
          <w:sz w:val="20"/>
          <w:szCs w:val="20"/>
          <w:rtl w:val="0"/>
        </w:rPr>
        <w:t xml:space="preserve">To ratify decisions taken by email since the last meeting presented to the Council as ‘micro agenda’.  </w:t>
      </w:r>
      <w:r w:rsidDel="00000000" w:rsidR="00000000" w:rsidRPr="00000000">
        <w:rPr>
          <w:rFonts w:ascii="Calibri" w:cs="Calibri" w:eastAsia="Calibri" w:hAnsi="Calibri"/>
          <w:b w:val="1"/>
          <w:color w:val="222222"/>
          <w:sz w:val="20"/>
          <w:szCs w:val="20"/>
          <w:rtl w:val="0"/>
        </w:rPr>
        <w:t xml:space="preserve">This was agreed with the addition of the comments submitted to the Planning Department regarding the Landmark Trust application - </w:t>
      </w:r>
      <w:r w:rsidDel="00000000" w:rsidR="00000000" w:rsidRPr="00000000">
        <w:rPr>
          <w:rFonts w:ascii="Calibri" w:cs="Calibri" w:eastAsia="Calibri" w:hAnsi="Calibri"/>
          <w:b w:val="1"/>
          <w:i w:val="1"/>
          <w:sz w:val="20"/>
          <w:szCs w:val="20"/>
          <w:rtl w:val="0"/>
        </w:rPr>
        <w:t xml:space="preserve">The PC would comment that wild meadows would not have been acceptable in Wolsey’s day but formal gardens would be the most appropriate.  </w:t>
      </w:r>
      <w:r w:rsidDel="00000000" w:rsidR="00000000" w:rsidRPr="00000000">
        <w:rPr>
          <w:rtl w:val="0"/>
        </w:rPr>
      </w:r>
    </w:p>
    <w:p w:rsidR="00000000" w:rsidDel="00000000" w:rsidP="00000000" w:rsidRDefault="00000000" w:rsidRPr="00000000" w14:paraId="00000011">
      <w:pPr>
        <w:numPr>
          <w:ilvl w:val="1"/>
          <w:numId w:val="1"/>
        </w:numPr>
        <w:pBdr>
          <w:top w:space="0" w:sz="0" w:val="nil"/>
          <w:left w:space="0" w:sz="0" w:val="nil"/>
          <w:bottom w:space="0" w:sz="0" w:val="nil"/>
          <w:right w:space="0" w:sz="0" w:val="nil"/>
          <w:between w:space="0" w:sz="0" w:val="nil"/>
        </w:pBdr>
        <w:spacing w:line="259" w:lineRule="auto"/>
        <w:ind w:left="1359" w:hanging="432"/>
        <w:jc w:val="both"/>
        <w:rPr>
          <w:rFonts w:ascii="Calibri" w:cs="Calibri" w:eastAsia="Calibri" w:hAnsi="Calibri"/>
        </w:rPr>
      </w:pPr>
      <w:r w:rsidDel="00000000" w:rsidR="00000000" w:rsidRPr="00000000">
        <w:rPr>
          <w:rFonts w:ascii="Calibri" w:cs="Calibri" w:eastAsia="Calibri" w:hAnsi="Calibri"/>
          <w:color w:val="000000"/>
          <w:sz w:val="20"/>
          <w:szCs w:val="20"/>
          <w:u w:val="single"/>
          <w:rtl w:val="0"/>
        </w:rPr>
        <w:t xml:space="preserve">Community Caring</w:t>
      </w:r>
      <w:r w:rsidDel="00000000" w:rsidR="00000000" w:rsidRPr="00000000">
        <w:rPr>
          <w:rFonts w:ascii="Calibri" w:cs="Calibri" w:eastAsia="Calibri" w:hAnsi="Calibri"/>
          <w:color w:val="000000"/>
          <w:sz w:val="20"/>
          <w:szCs w:val="20"/>
          <w:rtl w:val="0"/>
        </w:rPr>
        <w:t xml:space="preserve">.  To ratify the decision to grant Cawood Community Caring Volunteers Food Bank £250 using s137 power. </w:t>
      </w:r>
      <w:r w:rsidDel="00000000" w:rsidR="00000000" w:rsidRPr="00000000">
        <w:rPr>
          <w:rFonts w:ascii="Calibri" w:cs="Calibri" w:eastAsia="Calibri" w:hAnsi="Calibri"/>
          <w:b w:val="1"/>
          <w:color w:val="000000"/>
          <w:sz w:val="20"/>
          <w:szCs w:val="20"/>
          <w:rtl w:val="0"/>
        </w:rPr>
        <w:t xml:space="preserve">Ratified</w:t>
      </w:r>
      <w:r w:rsidDel="00000000" w:rsidR="00000000" w:rsidRPr="00000000">
        <w:rPr>
          <w:rtl w:val="0"/>
        </w:rPr>
      </w:r>
    </w:p>
    <w:p w:rsidR="00000000" w:rsidDel="00000000" w:rsidP="00000000" w:rsidRDefault="00000000" w:rsidRPr="00000000" w14:paraId="00000012">
      <w:pPr>
        <w:numPr>
          <w:ilvl w:val="0"/>
          <w:numId w:val="1"/>
        </w:numPr>
        <w:pBdr>
          <w:top w:space="0" w:sz="0" w:val="nil"/>
          <w:left w:space="0" w:sz="0" w:val="nil"/>
          <w:bottom w:space="0" w:sz="0" w:val="nil"/>
          <w:right w:space="0" w:sz="0" w:val="nil"/>
          <w:between w:space="0" w:sz="0" w:val="nil"/>
        </w:pBdr>
        <w:ind w:left="720" w:hanging="360"/>
        <w:rPr>
          <w:rFonts w:ascii="Calibri" w:cs="Calibri" w:eastAsia="Calibri" w:hAnsi="Calibri"/>
          <w:color w:val="000000"/>
        </w:rPr>
      </w:pPr>
      <w:r w:rsidDel="00000000" w:rsidR="00000000" w:rsidRPr="00000000">
        <w:rPr>
          <w:rFonts w:ascii="Calibri" w:cs="Calibri" w:eastAsia="Calibri" w:hAnsi="Calibri"/>
          <w:color w:val="000000"/>
          <w:sz w:val="20"/>
          <w:szCs w:val="20"/>
          <w:rtl w:val="0"/>
        </w:rPr>
        <w:t xml:space="preserve">To agree Npower to be informed of the closure of PC run/owned/insured premises. </w:t>
      </w:r>
      <w:r w:rsidDel="00000000" w:rsidR="00000000" w:rsidRPr="00000000">
        <w:rPr>
          <w:rFonts w:ascii="Calibri" w:cs="Calibri" w:eastAsia="Calibri" w:hAnsi="Calibri"/>
          <w:b w:val="1"/>
          <w:color w:val="000000"/>
          <w:sz w:val="20"/>
          <w:szCs w:val="20"/>
          <w:rtl w:val="0"/>
        </w:rPr>
        <w:t xml:space="preserve">This was agreed.</w:t>
        <w:tab/>
        <w:t xml:space="preserve">  Action:Clerk</w:t>
      </w:r>
      <w:r w:rsidDel="00000000" w:rsidR="00000000" w:rsidRPr="00000000">
        <w:rPr>
          <w:rtl w:val="0"/>
        </w:rPr>
      </w:r>
    </w:p>
    <w:p w:rsidR="00000000" w:rsidDel="00000000" w:rsidP="00000000" w:rsidRDefault="00000000" w:rsidRPr="00000000" w14:paraId="00000013">
      <w:pPr>
        <w:numPr>
          <w:ilvl w:val="0"/>
          <w:numId w:val="1"/>
        </w:numPr>
        <w:pBdr>
          <w:top w:space="0" w:sz="0" w:val="nil"/>
          <w:left w:space="0" w:sz="0" w:val="nil"/>
          <w:bottom w:space="0" w:sz="0" w:val="nil"/>
          <w:right w:space="0" w:sz="0" w:val="nil"/>
          <w:between w:space="0" w:sz="0" w:val="nil"/>
        </w:pBdr>
        <w:ind w:left="720" w:hanging="360"/>
        <w:rPr>
          <w:rFonts w:ascii="Calibri" w:cs="Calibri" w:eastAsia="Calibri" w:hAnsi="Calibri"/>
          <w:color w:val="000000"/>
        </w:rPr>
      </w:pPr>
      <w:r w:rsidDel="00000000" w:rsidR="00000000" w:rsidRPr="00000000">
        <w:rPr>
          <w:rFonts w:ascii="Calibri" w:cs="Calibri" w:eastAsia="Calibri" w:hAnsi="Calibri"/>
          <w:color w:val="000000"/>
          <w:sz w:val="20"/>
          <w:szCs w:val="20"/>
          <w:rtl w:val="0"/>
        </w:rPr>
        <w:t xml:space="preserve">To agree to request a rent amnesty from the Feoffees for the Old Boys’ School for this quarter payment (last paid March).  </w:t>
      </w:r>
      <w:r w:rsidDel="00000000" w:rsidR="00000000" w:rsidRPr="00000000">
        <w:rPr>
          <w:rFonts w:ascii="Calibri" w:cs="Calibri" w:eastAsia="Calibri" w:hAnsi="Calibri"/>
          <w:b w:val="1"/>
          <w:color w:val="000000"/>
          <w:sz w:val="20"/>
          <w:szCs w:val="20"/>
          <w:rtl w:val="0"/>
        </w:rPr>
        <w:t xml:space="preserve">This was agreed.</w:t>
        <w:tab/>
        <w:tab/>
        <w:tab/>
        <w:tab/>
        <w:tab/>
        <w:tab/>
        <w:tab/>
        <w:tab/>
        <w:tab/>
        <w:tab/>
        <w:tab/>
        <w:t xml:space="preserve">Action Clerk</w:t>
      </w:r>
      <w:r w:rsidDel="00000000" w:rsidR="00000000" w:rsidRPr="00000000">
        <w:rPr>
          <w:rtl w:val="0"/>
        </w:rPr>
      </w:r>
    </w:p>
    <w:p w:rsidR="00000000" w:rsidDel="00000000" w:rsidP="00000000" w:rsidRDefault="00000000" w:rsidRPr="00000000" w14:paraId="00000014">
      <w:pPr>
        <w:numPr>
          <w:ilvl w:val="0"/>
          <w:numId w:val="1"/>
        </w:numPr>
        <w:pBdr>
          <w:top w:space="0" w:sz="0" w:val="nil"/>
          <w:left w:space="0" w:sz="0" w:val="nil"/>
          <w:bottom w:space="0" w:sz="0" w:val="nil"/>
          <w:right w:space="0" w:sz="0" w:val="nil"/>
          <w:between w:space="0" w:sz="0" w:val="nil"/>
        </w:pBdr>
        <w:ind w:left="720" w:hanging="360"/>
        <w:jc w:val="both"/>
        <w:rPr>
          <w:rFonts w:ascii="Calibri" w:cs="Calibri" w:eastAsia="Calibri" w:hAnsi="Calibri"/>
          <w:color w:val="000000"/>
        </w:rPr>
      </w:pPr>
      <w:r w:rsidDel="00000000" w:rsidR="00000000" w:rsidRPr="00000000">
        <w:rPr>
          <w:rFonts w:ascii="Calibri" w:cs="Calibri" w:eastAsia="Calibri" w:hAnsi="Calibri"/>
          <w:color w:val="000000"/>
          <w:sz w:val="20"/>
          <w:szCs w:val="20"/>
          <w:rtl w:val="0"/>
        </w:rPr>
        <w:t xml:space="preserve">To accept Business Continuity Plan and agree paper copies to be held in sealed envelopes by both the Chairman and Vice Chairman of the PC. To be opened only as necessary and in the presence of at least one additional Councillor.  </w:t>
      </w:r>
      <w:r w:rsidDel="00000000" w:rsidR="00000000" w:rsidRPr="00000000">
        <w:rPr>
          <w:rFonts w:ascii="Calibri" w:cs="Calibri" w:eastAsia="Calibri" w:hAnsi="Calibri"/>
          <w:b w:val="1"/>
          <w:color w:val="000000"/>
          <w:sz w:val="20"/>
          <w:szCs w:val="20"/>
          <w:rtl w:val="0"/>
        </w:rPr>
        <w:t xml:space="preserve">Agreed, Clerk to provide two copies.</w:t>
        <w:tab/>
        <w:tab/>
        <w:tab/>
        <w:tab/>
        <w:tab/>
        <w:tab/>
        <w:tab/>
        <w:tab/>
        <w:tab/>
        <w:tab/>
        <w:t xml:space="preserve">Action Clerk</w:t>
      </w:r>
      <w:r w:rsidDel="00000000" w:rsidR="00000000" w:rsidRPr="00000000">
        <w:rPr>
          <w:rtl w:val="0"/>
        </w:rPr>
      </w:r>
    </w:p>
    <w:p w:rsidR="00000000" w:rsidDel="00000000" w:rsidP="00000000" w:rsidRDefault="00000000" w:rsidRPr="00000000" w14:paraId="00000015">
      <w:pPr>
        <w:numPr>
          <w:ilvl w:val="0"/>
          <w:numId w:val="1"/>
        </w:numPr>
        <w:pBdr>
          <w:top w:space="0" w:sz="0" w:val="nil"/>
          <w:left w:space="0" w:sz="0" w:val="nil"/>
          <w:bottom w:space="0" w:sz="0" w:val="nil"/>
          <w:right w:space="0" w:sz="0" w:val="nil"/>
          <w:between w:space="0" w:sz="0" w:val="nil"/>
        </w:pBdr>
        <w:ind w:left="720" w:hanging="360"/>
        <w:rPr>
          <w:rFonts w:ascii="Calibri" w:cs="Calibri" w:eastAsia="Calibri" w:hAnsi="Calibri"/>
          <w:color w:val="000000"/>
        </w:rPr>
      </w:pPr>
      <w:r w:rsidDel="00000000" w:rsidR="00000000" w:rsidRPr="00000000">
        <w:rPr>
          <w:rFonts w:ascii="Calibri" w:cs="Calibri" w:eastAsia="Calibri" w:hAnsi="Calibri"/>
          <w:color w:val="000000"/>
          <w:sz w:val="20"/>
          <w:szCs w:val="20"/>
          <w:rtl w:val="0"/>
        </w:rPr>
        <w:t xml:space="preserve">To discuss Dedicated PC email addresses following a review of the clerk’s new email address.  </w:t>
      </w:r>
      <w:r w:rsidDel="00000000" w:rsidR="00000000" w:rsidRPr="00000000">
        <w:rPr>
          <w:rFonts w:ascii="Calibri" w:cs="Calibri" w:eastAsia="Calibri" w:hAnsi="Calibri"/>
          <w:b w:val="1"/>
          <w:color w:val="000000"/>
          <w:sz w:val="20"/>
          <w:szCs w:val="20"/>
          <w:rtl w:val="0"/>
        </w:rPr>
        <w:t xml:space="preserve"> Cllr Dennon will pursue dedicated email addresses for all Cllrs with NETWISE.  </w:t>
        <w:tab/>
        <w:tab/>
        <w:tab/>
        <w:tab/>
        <w:tab/>
        <w:tab/>
        <w:t xml:space="preserve">Action LD</w:t>
      </w:r>
      <w:r w:rsidDel="00000000" w:rsidR="00000000" w:rsidRPr="00000000">
        <w:rPr>
          <w:rtl w:val="0"/>
        </w:rPr>
      </w:r>
    </w:p>
    <w:p w:rsidR="00000000" w:rsidDel="00000000" w:rsidP="00000000" w:rsidRDefault="00000000" w:rsidRPr="00000000" w14:paraId="00000016">
      <w:pPr>
        <w:numPr>
          <w:ilvl w:val="0"/>
          <w:numId w:val="1"/>
        </w:numPr>
        <w:pBdr>
          <w:top w:space="0" w:sz="0" w:val="nil"/>
          <w:left w:space="0" w:sz="0" w:val="nil"/>
          <w:bottom w:space="0" w:sz="0" w:val="nil"/>
          <w:right w:space="0" w:sz="0" w:val="nil"/>
          <w:between w:space="0" w:sz="0" w:val="nil"/>
        </w:pBdr>
        <w:ind w:left="720" w:hanging="360"/>
        <w:rPr>
          <w:rFonts w:ascii="Calibri" w:cs="Calibri" w:eastAsia="Calibri" w:hAnsi="Calibri"/>
          <w:color w:val="000000"/>
        </w:rPr>
      </w:pPr>
      <w:r w:rsidDel="00000000" w:rsidR="00000000" w:rsidRPr="00000000">
        <w:rPr>
          <w:rFonts w:ascii="Calibri" w:cs="Calibri" w:eastAsia="Calibri" w:hAnsi="Calibri"/>
          <w:color w:val="000000"/>
          <w:sz w:val="20"/>
          <w:szCs w:val="20"/>
          <w:rtl w:val="0"/>
        </w:rPr>
        <w:t xml:space="preserve">To accept Clerk’s Report for information and updates.  </w:t>
      </w:r>
      <w:r w:rsidDel="00000000" w:rsidR="00000000" w:rsidRPr="00000000">
        <w:rPr>
          <w:rFonts w:ascii="Calibri" w:cs="Calibri" w:eastAsia="Calibri" w:hAnsi="Calibri"/>
          <w:b w:val="1"/>
          <w:color w:val="000000"/>
          <w:sz w:val="20"/>
          <w:szCs w:val="20"/>
          <w:rtl w:val="0"/>
        </w:rPr>
        <w:t xml:space="preserve">The report was accepted.</w:t>
      </w:r>
      <w:r w:rsidDel="00000000" w:rsidR="00000000" w:rsidRPr="00000000">
        <w:rPr>
          <w:rtl w:val="0"/>
        </w:rPr>
      </w:r>
    </w:p>
    <w:p w:rsidR="00000000" w:rsidDel="00000000" w:rsidP="00000000" w:rsidRDefault="00000000" w:rsidRPr="00000000" w14:paraId="00000017">
      <w:pPr>
        <w:numPr>
          <w:ilvl w:val="0"/>
          <w:numId w:val="1"/>
        </w:numPr>
        <w:pBdr>
          <w:top w:space="0" w:sz="0" w:val="nil"/>
          <w:left w:space="0" w:sz="0" w:val="nil"/>
          <w:bottom w:space="0" w:sz="0" w:val="nil"/>
          <w:right w:space="0" w:sz="0" w:val="nil"/>
          <w:between w:space="0" w:sz="0" w:val="nil"/>
        </w:pBdr>
        <w:ind w:left="720" w:hanging="360"/>
        <w:jc w:val="both"/>
        <w:rPr>
          <w:color w:val="000000"/>
        </w:rPr>
      </w:pPr>
      <w:r w:rsidDel="00000000" w:rsidR="00000000" w:rsidRPr="00000000">
        <w:rPr>
          <w:rFonts w:ascii="Calibri" w:cs="Calibri" w:eastAsia="Calibri" w:hAnsi="Calibri"/>
          <w:color w:val="000000"/>
          <w:sz w:val="20"/>
          <w:szCs w:val="20"/>
          <w:rtl w:val="0"/>
        </w:rPr>
        <w:t xml:space="preserve">FINANCE</w:t>
      </w:r>
      <w:r w:rsidDel="00000000" w:rsidR="00000000" w:rsidRPr="00000000">
        <w:rPr>
          <w:rtl w:val="0"/>
        </w:rPr>
      </w:r>
    </w:p>
    <w:p w:rsidR="00000000" w:rsidDel="00000000" w:rsidP="00000000" w:rsidRDefault="00000000" w:rsidRPr="00000000" w14:paraId="00000018">
      <w:pPr>
        <w:numPr>
          <w:ilvl w:val="1"/>
          <w:numId w:val="1"/>
        </w:numPr>
        <w:pBdr>
          <w:top w:space="0" w:sz="0" w:val="nil"/>
          <w:left w:space="0" w:sz="0" w:val="nil"/>
          <w:bottom w:space="0" w:sz="0" w:val="nil"/>
          <w:right w:space="0" w:sz="0" w:val="nil"/>
          <w:between w:space="0" w:sz="0" w:val="nil"/>
        </w:pBdr>
        <w:ind w:left="1359" w:hanging="432"/>
        <w:jc w:val="both"/>
        <w:rPr/>
      </w:pPr>
      <w:r w:rsidDel="00000000" w:rsidR="00000000" w:rsidRPr="00000000">
        <w:rPr>
          <w:rFonts w:ascii="Calibri" w:cs="Calibri" w:eastAsia="Calibri" w:hAnsi="Calibri"/>
          <w:b w:val="1"/>
          <w:color w:val="000000"/>
          <w:sz w:val="20"/>
          <w:szCs w:val="20"/>
          <w:rtl w:val="0"/>
        </w:rPr>
        <w:t xml:space="preserve">THIS MONTH’S BILLS FOR APPROVAL</w:t>
      </w:r>
      <w:r w:rsidDel="00000000" w:rsidR="00000000" w:rsidRPr="00000000">
        <w:rPr>
          <w:rFonts w:ascii="Calibri" w:cs="Calibri" w:eastAsia="Calibri" w:hAnsi="Calibri"/>
          <w:color w:val="000000"/>
          <w:sz w:val="20"/>
          <w:szCs w:val="20"/>
          <w:rtl w:val="0"/>
        </w:rPr>
        <w:t xml:space="preserve">: </w:t>
        <w:tab/>
      </w:r>
      <w:r w:rsidDel="00000000" w:rsidR="00000000" w:rsidRPr="00000000">
        <w:rPr>
          <w:rtl w:val="0"/>
        </w:rPr>
      </w:r>
    </w:p>
    <w:p w:rsidR="00000000" w:rsidDel="00000000" w:rsidP="00000000" w:rsidRDefault="00000000" w:rsidRPr="00000000" w14:paraId="00000019">
      <w:pPr>
        <w:numPr>
          <w:ilvl w:val="2"/>
          <w:numId w:val="1"/>
        </w:numPr>
        <w:pBdr>
          <w:top w:space="0" w:sz="0" w:val="nil"/>
          <w:left w:space="0" w:sz="0" w:val="nil"/>
          <w:bottom w:space="0" w:sz="0" w:val="nil"/>
          <w:right w:space="0" w:sz="0" w:val="nil"/>
          <w:between w:space="0" w:sz="0" w:val="nil"/>
        </w:pBdr>
        <w:ind w:left="1584" w:hanging="504.00000000000006"/>
        <w:jc w:val="both"/>
        <w:rPr/>
      </w:pPr>
      <w:r w:rsidDel="00000000" w:rsidR="00000000" w:rsidRPr="00000000">
        <w:rPr>
          <w:rFonts w:ascii="Calibri" w:cs="Calibri" w:eastAsia="Calibri" w:hAnsi="Calibri"/>
          <w:sz w:val="20"/>
          <w:szCs w:val="20"/>
          <w:rtl w:val="0"/>
        </w:rPr>
        <w:t xml:space="preserve">Martin Bates      </w:t>
        <w:tab/>
        <w:tab/>
        <w:tab/>
        <w:t xml:space="preserve">Handyman’s salary</w:t>
      </w:r>
      <w:r w:rsidDel="00000000" w:rsidR="00000000" w:rsidRPr="00000000">
        <w:rPr>
          <w:rtl w:val="0"/>
        </w:rPr>
      </w:r>
    </w:p>
    <w:p w:rsidR="00000000" w:rsidDel="00000000" w:rsidP="00000000" w:rsidRDefault="00000000" w:rsidRPr="00000000" w14:paraId="0000001A">
      <w:pPr>
        <w:numPr>
          <w:ilvl w:val="2"/>
          <w:numId w:val="1"/>
        </w:numPr>
        <w:ind w:left="1584" w:hanging="504.00000000000006"/>
        <w:jc w:val="both"/>
        <w:rPr/>
      </w:pPr>
      <w:r w:rsidDel="00000000" w:rsidR="00000000" w:rsidRPr="00000000">
        <w:rPr>
          <w:rFonts w:ascii="Calibri" w:cs="Calibri" w:eastAsia="Calibri" w:hAnsi="Calibri"/>
          <w:sz w:val="20"/>
          <w:szCs w:val="20"/>
          <w:rtl w:val="0"/>
        </w:rPr>
        <w:t xml:space="preserve">Nest                     </w:t>
        <w:tab/>
        <w:tab/>
        <w:tab/>
        <w:t xml:space="preserve">Handyman’s pension</w:t>
      </w:r>
      <w:r w:rsidDel="00000000" w:rsidR="00000000" w:rsidRPr="00000000">
        <w:rPr>
          <w:rtl w:val="0"/>
        </w:rPr>
      </w:r>
    </w:p>
    <w:p w:rsidR="00000000" w:rsidDel="00000000" w:rsidP="00000000" w:rsidRDefault="00000000" w:rsidRPr="00000000" w14:paraId="0000001B">
      <w:pPr>
        <w:numPr>
          <w:ilvl w:val="2"/>
          <w:numId w:val="1"/>
        </w:numPr>
        <w:pBdr>
          <w:top w:space="0" w:sz="0" w:val="nil"/>
          <w:left w:space="0" w:sz="0" w:val="nil"/>
          <w:bottom w:space="0" w:sz="0" w:val="nil"/>
          <w:right w:space="0" w:sz="0" w:val="nil"/>
          <w:between w:space="0" w:sz="0" w:val="nil"/>
        </w:pBdr>
        <w:ind w:left="1584" w:hanging="504.00000000000006"/>
        <w:jc w:val="both"/>
        <w:rPr/>
      </w:pPr>
      <w:r w:rsidDel="00000000" w:rsidR="00000000" w:rsidRPr="00000000">
        <w:rPr>
          <w:rFonts w:ascii="Calibri" w:cs="Calibri" w:eastAsia="Calibri" w:hAnsi="Calibri"/>
          <w:sz w:val="20"/>
          <w:szCs w:val="20"/>
          <w:rtl w:val="0"/>
        </w:rPr>
        <w:t xml:space="preserve">Martin Bates </w:t>
        <w:tab/>
        <w:tab/>
        <w:tab/>
        <w:t xml:space="preserve">Grass cutting         </w:t>
        <w:tab/>
        <w:tab/>
        <w:tab/>
        <w:tab/>
        <w:t xml:space="preserve">£155</w:t>
      </w:r>
      <w:r w:rsidDel="00000000" w:rsidR="00000000" w:rsidRPr="00000000">
        <w:rPr>
          <w:rtl w:val="0"/>
        </w:rPr>
      </w:r>
    </w:p>
    <w:p w:rsidR="00000000" w:rsidDel="00000000" w:rsidP="00000000" w:rsidRDefault="00000000" w:rsidRPr="00000000" w14:paraId="0000001C">
      <w:pPr>
        <w:numPr>
          <w:ilvl w:val="2"/>
          <w:numId w:val="1"/>
        </w:numPr>
        <w:pBdr>
          <w:top w:space="0" w:sz="0" w:val="nil"/>
          <w:left w:space="0" w:sz="0" w:val="nil"/>
          <w:bottom w:space="0" w:sz="0" w:val="nil"/>
          <w:right w:space="0" w:sz="0" w:val="nil"/>
          <w:between w:space="0" w:sz="0" w:val="nil"/>
        </w:pBdr>
        <w:ind w:left="1584" w:hanging="504.00000000000006"/>
        <w:jc w:val="both"/>
        <w:rPr/>
      </w:pPr>
      <w:r w:rsidDel="00000000" w:rsidR="00000000" w:rsidRPr="00000000">
        <w:rPr>
          <w:rFonts w:ascii="Calibri" w:cs="Calibri" w:eastAsia="Calibri" w:hAnsi="Calibri"/>
          <w:sz w:val="20"/>
          <w:szCs w:val="20"/>
          <w:rtl w:val="0"/>
        </w:rPr>
        <w:t xml:space="preserve">Martin Bates </w:t>
        <w:tab/>
        <w:tab/>
        <w:tab/>
        <w:t xml:space="preserve">Hire of chainsaw &amp; hedge cutter     </w:t>
        <w:tab/>
        <w:tab/>
        <w:tab/>
        <w:t xml:space="preserve">£100</w:t>
        <w:tab/>
      </w:r>
      <w:r w:rsidDel="00000000" w:rsidR="00000000" w:rsidRPr="00000000">
        <w:rPr>
          <w:rtl w:val="0"/>
        </w:rPr>
      </w:r>
    </w:p>
    <w:p w:rsidR="00000000" w:rsidDel="00000000" w:rsidP="00000000" w:rsidRDefault="00000000" w:rsidRPr="00000000" w14:paraId="0000001D">
      <w:pPr>
        <w:numPr>
          <w:ilvl w:val="2"/>
          <w:numId w:val="1"/>
        </w:numPr>
        <w:ind w:left="1584" w:hanging="504.00000000000006"/>
        <w:jc w:val="both"/>
        <w:rPr/>
      </w:pPr>
      <w:r w:rsidDel="00000000" w:rsidR="00000000" w:rsidRPr="00000000">
        <w:rPr>
          <w:rFonts w:ascii="Calibri" w:cs="Calibri" w:eastAsia="Calibri" w:hAnsi="Calibri"/>
          <w:sz w:val="20"/>
          <w:szCs w:val="20"/>
          <w:rtl w:val="0"/>
        </w:rPr>
        <w:t xml:space="preserve">Robina Burton</w:t>
        <w:tab/>
        <w:t xml:space="preserve"> </w:t>
        <w:tab/>
        <w:tab/>
        <w:t xml:space="preserve">Clerk’s salary</w:t>
      </w:r>
      <w:r w:rsidDel="00000000" w:rsidR="00000000" w:rsidRPr="00000000">
        <w:rPr>
          <w:rtl w:val="0"/>
        </w:rPr>
      </w:r>
    </w:p>
    <w:p w:rsidR="00000000" w:rsidDel="00000000" w:rsidP="00000000" w:rsidRDefault="00000000" w:rsidRPr="00000000" w14:paraId="0000001E">
      <w:pPr>
        <w:numPr>
          <w:ilvl w:val="2"/>
          <w:numId w:val="1"/>
        </w:numPr>
        <w:ind w:left="1584" w:hanging="504.00000000000006"/>
        <w:jc w:val="both"/>
        <w:rPr/>
      </w:pPr>
      <w:r w:rsidDel="00000000" w:rsidR="00000000" w:rsidRPr="00000000">
        <w:rPr>
          <w:rFonts w:ascii="Calibri" w:cs="Calibri" w:eastAsia="Calibri" w:hAnsi="Calibri"/>
          <w:sz w:val="20"/>
          <w:szCs w:val="20"/>
          <w:rtl w:val="0"/>
        </w:rPr>
        <w:t xml:space="preserve">YLCA </w:t>
        <w:tab/>
        <w:tab/>
        <w:tab/>
        <w:tab/>
        <w:t xml:space="preserve">Employment Webinar 23 March.  MC, DH, CS</w:t>
        <w:tab/>
        <w:t xml:space="preserve">£45.00</w:t>
      </w:r>
      <w:r w:rsidDel="00000000" w:rsidR="00000000" w:rsidRPr="00000000">
        <w:rPr>
          <w:rtl w:val="0"/>
        </w:rPr>
      </w:r>
    </w:p>
    <w:p w:rsidR="00000000" w:rsidDel="00000000" w:rsidP="00000000" w:rsidRDefault="00000000" w:rsidRPr="00000000" w14:paraId="0000001F">
      <w:pPr>
        <w:numPr>
          <w:ilvl w:val="2"/>
          <w:numId w:val="1"/>
        </w:numPr>
        <w:ind w:left="1584" w:hanging="504.00000000000006"/>
        <w:jc w:val="both"/>
        <w:rPr/>
      </w:pPr>
      <w:r w:rsidDel="00000000" w:rsidR="00000000" w:rsidRPr="00000000">
        <w:rPr>
          <w:rFonts w:ascii="Calibri" w:cs="Calibri" w:eastAsia="Calibri" w:hAnsi="Calibri"/>
          <w:sz w:val="20"/>
          <w:szCs w:val="20"/>
          <w:rtl w:val="0"/>
        </w:rPr>
        <w:t xml:space="preserve">YLCA </w:t>
        <w:tab/>
        <w:tab/>
        <w:tab/>
        <w:tab/>
        <w:t xml:space="preserve">Audit processing Webinar – MC</w:t>
        <w:tab/>
        <w:tab/>
        <w:tab/>
        <w:t xml:space="preserve">£10.00</w:t>
      </w:r>
      <w:r w:rsidDel="00000000" w:rsidR="00000000" w:rsidRPr="00000000">
        <w:rPr>
          <w:rtl w:val="0"/>
        </w:rPr>
      </w:r>
    </w:p>
    <w:p w:rsidR="00000000" w:rsidDel="00000000" w:rsidP="00000000" w:rsidRDefault="00000000" w:rsidRPr="00000000" w14:paraId="00000020">
      <w:pPr>
        <w:numPr>
          <w:ilvl w:val="2"/>
          <w:numId w:val="1"/>
        </w:numPr>
        <w:ind w:left="1584" w:hanging="504.00000000000006"/>
        <w:jc w:val="both"/>
        <w:rPr/>
      </w:pPr>
      <w:r w:rsidDel="00000000" w:rsidR="00000000" w:rsidRPr="00000000">
        <w:rPr>
          <w:rFonts w:ascii="Calibri" w:cs="Calibri" w:eastAsia="Calibri" w:hAnsi="Calibri"/>
          <w:sz w:val="20"/>
          <w:szCs w:val="20"/>
          <w:rtl w:val="0"/>
        </w:rPr>
        <w:t xml:space="preserve">YLCA </w:t>
        <w:tab/>
        <w:tab/>
        <w:tab/>
        <w:tab/>
        <w:t xml:space="preserve">Annual subscription </w:t>
        <w:tab/>
        <w:tab/>
        <w:tab/>
        <w:tab/>
        <w:t xml:space="preserve">£440.00</w:t>
      </w:r>
      <w:r w:rsidDel="00000000" w:rsidR="00000000" w:rsidRPr="00000000">
        <w:rPr>
          <w:rtl w:val="0"/>
        </w:rPr>
      </w:r>
    </w:p>
    <w:p w:rsidR="00000000" w:rsidDel="00000000" w:rsidP="00000000" w:rsidRDefault="00000000" w:rsidRPr="00000000" w14:paraId="00000021">
      <w:pPr>
        <w:numPr>
          <w:ilvl w:val="1"/>
          <w:numId w:val="1"/>
        </w:numPr>
        <w:ind w:left="1359" w:hanging="432"/>
        <w:jc w:val="both"/>
        <w:rPr/>
      </w:pPr>
      <w:r w:rsidDel="00000000" w:rsidR="00000000" w:rsidRPr="00000000">
        <w:rPr>
          <w:rFonts w:ascii="Calibri" w:cs="Calibri" w:eastAsia="Calibri" w:hAnsi="Calibri"/>
          <w:b w:val="1"/>
          <w:color w:val="000000"/>
          <w:sz w:val="20"/>
          <w:szCs w:val="20"/>
          <w:rtl w:val="0"/>
        </w:rPr>
        <w:t xml:space="preserve">                IT WAS RESOLVED TO AUTHORISE PAYMENT OF THIS MONTH’S BILLS.  Clerk to sign cheques in payment &amp; then forward to Cllr Wharmby for the second signature along with SAEs to send on to payees.</w:t>
        <w:tab/>
        <w:t xml:space="preserve">Action Clerk, RW</w:t>
      </w:r>
      <w:r w:rsidDel="00000000" w:rsidR="00000000" w:rsidRPr="00000000">
        <w:rPr>
          <w:rtl w:val="0"/>
        </w:rPr>
      </w:r>
    </w:p>
    <w:p w:rsidR="00000000" w:rsidDel="00000000" w:rsidP="00000000" w:rsidRDefault="00000000" w:rsidRPr="00000000" w14:paraId="00000022">
      <w:pPr>
        <w:numPr>
          <w:ilvl w:val="1"/>
          <w:numId w:val="1"/>
        </w:numPr>
        <w:ind w:left="1359" w:hanging="432"/>
        <w:jc w:val="both"/>
        <w:rPr/>
      </w:pPr>
      <w:r w:rsidDel="00000000" w:rsidR="00000000" w:rsidRPr="00000000">
        <w:rPr>
          <w:rFonts w:ascii="Calibri" w:cs="Calibri" w:eastAsia="Calibri" w:hAnsi="Calibri"/>
          <w:color w:val="000000"/>
          <w:sz w:val="20"/>
          <w:szCs w:val="20"/>
          <w:rtl w:val="0"/>
        </w:rPr>
        <w:t xml:space="preserve">To accept year end 2019/20 finances.    Finances were not available for the meeting   </w:t>
      </w:r>
      <w:r w:rsidDel="00000000" w:rsidR="00000000" w:rsidRPr="00000000">
        <w:rPr>
          <w:rFonts w:ascii="Calibri" w:cs="Calibri" w:eastAsia="Calibri" w:hAnsi="Calibri"/>
          <w:b w:val="1"/>
          <w:color w:val="000000"/>
          <w:sz w:val="20"/>
          <w:szCs w:val="20"/>
          <w:rtl w:val="0"/>
        </w:rPr>
        <w:tab/>
        <w:tab/>
        <w:tab/>
        <w:tab/>
        <w:t xml:space="preserve">Action Clerk</w:t>
      </w:r>
      <w:r w:rsidDel="00000000" w:rsidR="00000000" w:rsidRPr="00000000">
        <w:rPr>
          <w:rtl w:val="0"/>
        </w:rPr>
      </w:r>
    </w:p>
    <w:p w:rsidR="00000000" w:rsidDel="00000000" w:rsidP="00000000" w:rsidRDefault="00000000" w:rsidRPr="00000000" w14:paraId="00000023">
      <w:pPr>
        <w:numPr>
          <w:ilvl w:val="1"/>
          <w:numId w:val="1"/>
        </w:numPr>
        <w:ind w:left="1359" w:hanging="432"/>
        <w:jc w:val="both"/>
        <w:rPr/>
      </w:pPr>
      <w:r w:rsidDel="00000000" w:rsidR="00000000" w:rsidRPr="00000000">
        <w:rPr>
          <w:rFonts w:ascii="Calibri" w:cs="Calibri" w:eastAsia="Calibri" w:hAnsi="Calibri"/>
          <w:color w:val="000000"/>
          <w:sz w:val="20"/>
          <w:szCs w:val="20"/>
          <w:rtl w:val="0"/>
        </w:rPr>
        <w:t xml:space="preserve">To agree the Clerk’s new laptop to be added to a Statement of Variances to be available to Internal / External Auditors.   </w:t>
      </w:r>
      <w:r w:rsidDel="00000000" w:rsidR="00000000" w:rsidRPr="00000000">
        <w:rPr>
          <w:rFonts w:ascii="Calibri" w:cs="Calibri" w:eastAsia="Calibri" w:hAnsi="Calibri"/>
          <w:b w:val="1"/>
          <w:color w:val="000000"/>
          <w:sz w:val="20"/>
          <w:szCs w:val="20"/>
          <w:rtl w:val="0"/>
        </w:rPr>
        <w:t xml:space="preserve">Agreed.</w:t>
        <w:tab/>
        <w:tab/>
        <w:tab/>
        <w:tab/>
        <w:tab/>
        <w:tab/>
        <w:tab/>
        <w:tab/>
        <w:tab/>
        <w:t xml:space="preserve">Action Clerk</w:t>
      </w:r>
      <w:r w:rsidDel="00000000" w:rsidR="00000000" w:rsidRPr="00000000">
        <w:rPr>
          <w:rtl w:val="0"/>
        </w:rPr>
      </w:r>
    </w:p>
    <w:p w:rsidR="00000000" w:rsidDel="00000000" w:rsidP="00000000" w:rsidRDefault="00000000" w:rsidRPr="00000000" w14:paraId="00000024">
      <w:pPr>
        <w:numPr>
          <w:ilvl w:val="1"/>
          <w:numId w:val="1"/>
        </w:numPr>
        <w:ind w:left="1359" w:hanging="432"/>
        <w:jc w:val="both"/>
        <w:rPr/>
      </w:pPr>
      <w:r w:rsidDel="00000000" w:rsidR="00000000" w:rsidRPr="00000000">
        <w:rPr>
          <w:rFonts w:ascii="Calibri" w:cs="Calibri" w:eastAsia="Calibri" w:hAnsi="Calibri"/>
          <w:color w:val="000000"/>
          <w:sz w:val="20"/>
          <w:szCs w:val="20"/>
          <w:rtl w:val="0"/>
        </w:rPr>
        <w:t xml:space="preserve">To ensure AGAR 2018/19 recommendations are adhered to.</w:t>
        <w:tab/>
        <w:tab/>
        <w:tab/>
        <w:tab/>
        <w:tab/>
      </w:r>
      <w:r w:rsidDel="00000000" w:rsidR="00000000" w:rsidRPr="00000000">
        <w:rPr>
          <w:rFonts w:ascii="Calibri" w:cs="Calibri" w:eastAsia="Calibri" w:hAnsi="Calibri"/>
          <w:b w:val="1"/>
          <w:color w:val="000000"/>
          <w:sz w:val="20"/>
          <w:szCs w:val="20"/>
          <w:rtl w:val="0"/>
        </w:rPr>
        <w:t xml:space="preserve">Action Clerk</w:t>
      </w:r>
      <w:r w:rsidDel="00000000" w:rsidR="00000000" w:rsidRPr="00000000">
        <w:rPr>
          <w:rtl w:val="0"/>
        </w:rPr>
      </w:r>
    </w:p>
    <w:p w:rsidR="00000000" w:rsidDel="00000000" w:rsidP="00000000" w:rsidRDefault="00000000" w:rsidRPr="00000000" w14:paraId="00000025">
      <w:pPr>
        <w:numPr>
          <w:ilvl w:val="1"/>
          <w:numId w:val="1"/>
        </w:numPr>
        <w:pBdr>
          <w:top w:space="0" w:sz="0" w:val="nil"/>
          <w:left w:space="0" w:sz="0" w:val="nil"/>
          <w:bottom w:space="0" w:sz="0" w:val="nil"/>
          <w:right w:space="0" w:sz="0" w:val="nil"/>
          <w:between w:space="0" w:sz="0" w:val="nil"/>
        </w:pBdr>
        <w:ind w:left="1359" w:hanging="432"/>
        <w:jc w:val="both"/>
        <w:rPr>
          <w:rFonts w:ascii="Calibri" w:cs="Calibri" w:eastAsia="Calibri" w:hAnsi="Calibri"/>
        </w:rPr>
      </w:pPr>
      <w:r w:rsidDel="00000000" w:rsidR="00000000" w:rsidRPr="00000000">
        <w:rPr>
          <w:rFonts w:ascii="Calibri" w:cs="Calibri" w:eastAsia="Calibri" w:hAnsi="Calibri"/>
          <w:b w:val="1"/>
          <w:color w:val="000000"/>
          <w:sz w:val="20"/>
          <w:szCs w:val="20"/>
          <w:rtl w:val="0"/>
        </w:rPr>
        <w:t xml:space="preserve"> CASH RECEIVED:</w:t>
      </w:r>
      <w:r w:rsidDel="00000000" w:rsidR="00000000" w:rsidRPr="00000000">
        <w:rPr>
          <w:rtl w:val="0"/>
        </w:rPr>
      </w:r>
    </w:p>
    <w:p w:rsidR="00000000" w:rsidDel="00000000" w:rsidP="00000000" w:rsidRDefault="00000000" w:rsidRPr="00000000" w14:paraId="00000026">
      <w:pPr>
        <w:numPr>
          <w:ilvl w:val="1"/>
          <w:numId w:val="1"/>
        </w:numPr>
        <w:pBdr>
          <w:top w:space="0" w:sz="0" w:val="nil"/>
          <w:left w:space="0" w:sz="0" w:val="nil"/>
          <w:bottom w:space="0" w:sz="0" w:val="nil"/>
          <w:right w:space="0" w:sz="0" w:val="nil"/>
          <w:between w:space="0" w:sz="0" w:val="nil"/>
        </w:pBdr>
        <w:ind w:left="1359" w:hanging="432"/>
        <w:jc w:val="both"/>
        <w:rPr/>
      </w:pPr>
      <w:r w:rsidDel="00000000" w:rsidR="00000000" w:rsidRPr="00000000">
        <w:rPr>
          <w:rFonts w:ascii="Calibri" w:cs="Calibri" w:eastAsia="Calibri" w:hAnsi="Calibri"/>
          <w:color w:val="000000"/>
          <w:sz w:val="20"/>
          <w:szCs w:val="20"/>
          <w:rtl w:val="0"/>
        </w:rPr>
        <w:t xml:space="preserve">HSBC Bank Statements</w:t>
      </w:r>
      <w:r w:rsidDel="00000000" w:rsidR="00000000" w:rsidRPr="00000000">
        <w:rPr>
          <w:rtl w:val="0"/>
        </w:rPr>
      </w:r>
    </w:p>
    <w:p w:rsidR="00000000" w:rsidDel="00000000" w:rsidP="00000000" w:rsidRDefault="00000000" w:rsidRPr="00000000" w14:paraId="00000027">
      <w:pPr>
        <w:numPr>
          <w:ilvl w:val="1"/>
          <w:numId w:val="1"/>
        </w:numPr>
        <w:pBdr>
          <w:top w:space="0" w:sz="0" w:val="nil"/>
          <w:left w:space="0" w:sz="0" w:val="nil"/>
          <w:bottom w:space="0" w:sz="0" w:val="nil"/>
          <w:right w:space="0" w:sz="0" w:val="nil"/>
          <w:between w:space="0" w:sz="0" w:val="nil"/>
        </w:pBdr>
        <w:ind w:left="1359" w:hanging="432"/>
        <w:jc w:val="both"/>
        <w:rPr/>
      </w:pPr>
      <w:r w:rsidDel="00000000" w:rsidR="00000000" w:rsidRPr="00000000">
        <w:rPr>
          <w:rFonts w:ascii="Calibri" w:cs="Calibri" w:eastAsia="Calibri" w:hAnsi="Calibri"/>
          <w:color w:val="000000"/>
          <w:sz w:val="20"/>
          <w:szCs w:val="20"/>
          <w:rtl w:val="0"/>
        </w:rPr>
        <w:t xml:space="preserve">To receive Balance Sheet – attached.</w:t>
      </w:r>
      <w:r w:rsidDel="00000000" w:rsidR="00000000" w:rsidRPr="00000000">
        <w:rPr>
          <w:rtl w:val="0"/>
        </w:rPr>
      </w:r>
    </w:p>
    <w:p w:rsidR="00000000" w:rsidDel="00000000" w:rsidP="00000000" w:rsidRDefault="00000000" w:rsidRPr="00000000" w14:paraId="00000028">
      <w:pPr>
        <w:numPr>
          <w:ilvl w:val="1"/>
          <w:numId w:val="1"/>
        </w:numPr>
        <w:pBdr>
          <w:top w:space="0" w:sz="0" w:val="nil"/>
          <w:left w:space="0" w:sz="0" w:val="nil"/>
          <w:bottom w:space="0" w:sz="0" w:val="nil"/>
          <w:right w:space="0" w:sz="0" w:val="nil"/>
          <w:between w:space="0" w:sz="0" w:val="nil"/>
        </w:pBdr>
        <w:ind w:left="1359" w:hanging="432"/>
        <w:jc w:val="both"/>
        <w:rPr>
          <w:rFonts w:ascii="Calibri" w:cs="Calibri" w:eastAsia="Calibri" w:hAnsi="Calibri"/>
        </w:rPr>
      </w:pPr>
      <w:r w:rsidDel="00000000" w:rsidR="00000000" w:rsidRPr="00000000">
        <w:rPr>
          <w:rFonts w:ascii="Calibri" w:cs="Calibri" w:eastAsia="Calibri" w:hAnsi="Calibri"/>
          <w:color w:val="000000"/>
          <w:sz w:val="20"/>
          <w:szCs w:val="20"/>
          <w:rtl w:val="0"/>
        </w:rPr>
        <w:t xml:space="preserve">To receive Petty Cash Sheet –</w:t>
      </w:r>
      <w:r w:rsidDel="00000000" w:rsidR="00000000" w:rsidRPr="00000000">
        <w:rPr>
          <w:rFonts w:ascii="Calibri" w:cs="Calibri" w:eastAsia="Calibri" w:hAnsi="Calibri"/>
          <w:sz w:val="20"/>
          <w:szCs w:val="20"/>
          <w:rtl w:val="0"/>
        </w:rPr>
        <w:t xml:space="preserve"> attached.</w:t>
      </w:r>
      <w:r w:rsidDel="00000000" w:rsidR="00000000" w:rsidRPr="00000000">
        <w:rPr>
          <w:rtl w:val="0"/>
        </w:rPr>
      </w:r>
    </w:p>
    <w:p w:rsidR="00000000" w:rsidDel="00000000" w:rsidP="00000000" w:rsidRDefault="00000000" w:rsidRPr="00000000" w14:paraId="00000029">
      <w:pPr>
        <w:numPr>
          <w:ilvl w:val="0"/>
          <w:numId w:val="1"/>
        </w:numPr>
        <w:pBdr>
          <w:top w:space="0" w:sz="0" w:val="nil"/>
          <w:left w:space="0" w:sz="0" w:val="nil"/>
          <w:bottom w:space="0" w:sz="0" w:val="nil"/>
          <w:right w:space="0" w:sz="0" w:val="nil"/>
          <w:between w:space="0" w:sz="0" w:val="nil"/>
        </w:pBdr>
        <w:ind w:left="720" w:hanging="360"/>
        <w:jc w:val="both"/>
        <w:rPr>
          <w:color w:val="000000"/>
        </w:rPr>
      </w:pP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color w:val="000000"/>
          <w:sz w:val="20"/>
          <w:szCs w:val="20"/>
          <w:rtl w:val="0"/>
        </w:rPr>
        <w:t xml:space="preserve">PLANNING MATTERS:  </w:t>
      </w:r>
      <w:r w:rsidDel="00000000" w:rsidR="00000000" w:rsidRPr="00000000">
        <w:rPr>
          <w:rtl w:val="0"/>
        </w:rPr>
      </w:r>
    </w:p>
    <w:p w:rsidR="00000000" w:rsidDel="00000000" w:rsidP="00000000" w:rsidRDefault="00000000" w:rsidRPr="00000000" w14:paraId="0000002A">
      <w:pPr>
        <w:numPr>
          <w:ilvl w:val="1"/>
          <w:numId w:val="1"/>
        </w:numPr>
        <w:ind w:left="1359" w:hanging="432"/>
        <w:jc w:val="both"/>
        <w:rPr/>
      </w:pPr>
      <w:r w:rsidDel="00000000" w:rsidR="00000000" w:rsidRPr="00000000">
        <w:rPr>
          <w:rFonts w:ascii="Calibri" w:cs="Calibri" w:eastAsia="Calibri" w:hAnsi="Calibri"/>
          <w:b w:val="1"/>
          <w:i w:val="1"/>
          <w:sz w:val="20"/>
          <w:szCs w:val="20"/>
          <w:rtl w:val="0"/>
        </w:rPr>
        <w:t xml:space="preserve">Applications:</w:t>
      </w:r>
      <w:r w:rsidDel="00000000" w:rsidR="00000000" w:rsidRPr="00000000">
        <w:rPr>
          <w:rtl w:val="0"/>
        </w:rPr>
      </w:r>
    </w:p>
    <w:p w:rsidR="00000000" w:rsidDel="00000000" w:rsidP="00000000" w:rsidRDefault="00000000" w:rsidRPr="00000000" w14:paraId="0000002B">
      <w:pPr>
        <w:numPr>
          <w:ilvl w:val="1"/>
          <w:numId w:val="1"/>
        </w:numPr>
        <w:pBdr>
          <w:top w:space="0" w:sz="0" w:val="nil"/>
          <w:left w:space="0" w:sz="0" w:val="nil"/>
          <w:bottom w:space="0" w:sz="0" w:val="nil"/>
          <w:right w:space="0" w:sz="0" w:val="nil"/>
          <w:between w:space="0" w:sz="0" w:val="nil"/>
        </w:pBdr>
        <w:ind w:left="1359" w:hanging="432"/>
        <w:rPr>
          <w:rFonts w:ascii="Calibri" w:cs="Calibri" w:eastAsia="Calibri" w:hAnsi="Calibri"/>
        </w:rPr>
      </w:pPr>
      <w:r w:rsidDel="00000000" w:rsidR="00000000" w:rsidRPr="00000000">
        <w:rPr>
          <w:rFonts w:ascii="Calibri" w:cs="Calibri" w:eastAsia="Calibri" w:hAnsi="Calibri"/>
          <w:b w:val="1"/>
          <w:i w:val="1"/>
          <w:color w:val="000000"/>
          <w:sz w:val="20"/>
          <w:szCs w:val="20"/>
          <w:rtl w:val="0"/>
        </w:rPr>
        <w:t xml:space="preserve">Approvals:</w:t>
      </w:r>
      <w:r w:rsidDel="00000000" w:rsidR="00000000" w:rsidRPr="00000000">
        <w:rPr>
          <w:rtl w:val="0"/>
        </w:rPr>
      </w:r>
    </w:p>
    <w:p w:rsidR="00000000" w:rsidDel="00000000" w:rsidP="00000000" w:rsidRDefault="00000000" w:rsidRPr="00000000" w14:paraId="0000002C">
      <w:pPr>
        <w:numPr>
          <w:ilvl w:val="2"/>
          <w:numId w:val="1"/>
        </w:numPr>
        <w:pBdr>
          <w:top w:space="0" w:sz="0" w:val="nil"/>
          <w:left w:space="0" w:sz="0" w:val="nil"/>
          <w:bottom w:space="0" w:sz="0" w:val="nil"/>
          <w:right w:space="0" w:sz="0" w:val="nil"/>
          <w:between w:space="0" w:sz="0" w:val="nil"/>
        </w:pBdr>
        <w:ind w:left="1584" w:hanging="504.00000000000006"/>
        <w:jc w:val="both"/>
        <w:rPr/>
      </w:pPr>
      <w:r w:rsidDel="00000000" w:rsidR="00000000" w:rsidRPr="00000000">
        <w:rPr>
          <w:rFonts w:ascii="Calibri" w:cs="Calibri" w:eastAsia="Calibri" w:hAnsi="Calibri"/>
          <w:sz w:val="20"/>
          <w:szCs w:val="20"/>
          <w:highlight w:val="white"/>
          <w:rtl w:val="0"/>
        </w:rPr>
        <w:t xml:space="preserve">2020/0065/S73 Section 73 application to vary/remove condition 02 (approved plans) of planning permission reference 2018/0565/FUL for proposed demolition of an existing cottage and the erection of a replacement dwelling granted on 4 October 2018 at 12 Wistowgate, Cawood.</w:t>
      </w:r>
      <w:r w:rsidDel="00000000" w:rsidR="00000000" w:rsidRPr="00000000">
        <w:rPr>
          <w:rtl w:val="0"/>
        </w:rPr>
      </w:r>
    </w:p>
    <w:p w:rsidR="00000000" w:rsidDel="00000000" w:rsidP="00000000" w:rsidRDefault="00000000" w:rsidRPr="00000000" w14:paraId="0000002D">
      <w:pPr>
        <w:numPr>
          <w:ilvl w:val="2"/>
          <w:numId w:val="1"/>
        </w:numPr>
        <w:pBdr>
          <w:top w:space="0" w:sz="0" w:val="nil"/>
          <w:left w:space="0" w:sz="0" w:val="nil"/>
          <w:bottom w:space="0" w:sz="0" w:val="nil"/>
          <w:right w:space="0" w:sz="0" w:val="nil"/>
          <w:between w:space="0" w:sz="0" w:val="nil"/>
        </w:pBdr>
        <w:ind w:left="1584" w:hanging="504.00000000000006"/>
        <w:jc w:val="both"/>
        <w:rPr/>
      </w:pPr>
      <w:r w:rsidDel="00000000" w:rsidR="00000000" w:rsidRPr="00000000">
        <w:rPr>
          <w:rFonts w:ascii="Calibri" w:cs="Calibri" w:eastAsia="Calibri" w:hAnsi="Calibri"/>
          <w:sz w:val="20"/>
          <w:szCs w:val="20"/>
          <w:rtl w:val="0"/>
        </w:rPr>
        <w:t xml:space="preserve">2020/0134/HEN House Extension Notification for a single storey rear extension extending 7.00 metres to rear, 3.00 metres to ridge and 2.95 metres to eaves at 29 Broad Lane, Cawood, Selby  </w:t>
      </w: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ind w:left="1584"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proposed single storey rear extension, as shown on the submitted information received by the Local Planning Authority on 7th February 2020, does comply with all the relevant criteria set out in Schedule 2, Part 1, Class A of the Town and Country Planning (General Permitted Development) (England) Order 2015. As such, formal planning permission is not required in this instance.)</w:t>
      </w:r>
    </w:p>
    <w:p w:rsidR="00000000" w:rsidDel="00000000" w:rsidP="00000000" w:rsidRDefault="00000000" w:rsidRPr="00000000" w14:paraId="0000002F">
      <w:pPr>
        <w:numPr>
          <w:ilvl w:val="2"/>
          <w:numId w:val="1"/>
        </w:numPr>
        <w:pBdr>
          <w:top w:space="0" w:sz="0" w:val="nil"/>
          <w:left w:space="0" w:sz="0" w:val="nil"/>
          <w:bottom w:space="0" w:sz="0" w:val="nil"/>
          <w:right w:space="0" w:sz="0" w:val="nil"/>
          <w:between w:space="0" w:sz="0" w:val="nil"/>
        </w:pBdr>
        <w:ind w:left="1584" w:hanging="504.00000000000006"/>
        <w:rPr>
          <w:color w:val="000000"/>
        </w:rPr>
      </w:pPr>
      <w:r w:rsidDel="00000000" w:rsidR="00000000" w:rsidRPr="00000000">
        <w:rPr>
          <w:rFonts w:ascii="Calibri" w:cs="Calibri" w:eastAsia="Calibri" w:hAnsi="Calibri"/>
          <w:color w:val="000000"/>
          <w:sz w:val="20"/>
          <w:szCs w:val="20"/>
          <w:rtl w:val="0"/>
        </w:rPr>
        <w:t xml:space="preserve">2020/0152/ADV Proposal: Advertisement consent for display of 2 No non illuminated contact/showroom signs and 4 No flags at STREET RECORD, Willow Crest Road, Cawood  </w:t>
      </w:r>
      <w:r w:rsidDel="00000000" w:rsidR="00000000" w:rsidRPr="00000000">
        <w:rPr>
          <w:rtl w:val="0"/>
        </w:rPr>
      </w:r>
    </w:p>
    <w:p w:rsidR="00000000" w:rsidDel="00000000" w:rsidP="00000000" w:rsidRDefault="00000000" w:rsidRPr="00000000" w14:paraId="00000030">
      <w:pPr>
        <w:numPr>
          <w:ilvl w:val="2"/>
          <w:numId w:val="1"/>
        </w:numPr>
        <w:pBdr>
          <w:top w:space="0" w:sz="0" w:val="nil"/>
          <w:left w:space="0" w:sz="0" w:val="nil"/>
          <w:bottom w:space="0" w:sz="0" w:val="nil"/>
          <w:right w:space="0" w:sz="0" w:val="nil"/>
          <w:between w:space="0" w:sz="0" w:val="nil"/>
        </w:pBdr>
        <w:ind w:left="1584" w:hanging="504.00000000000006"/>
        <w:rPr>
          <w:color w:val="000000"/>
        </w:rPr>
      </w:pPr>
      <w:r w:rsidDel="00000000" w:rsidR="00000000" w:rsidRPr="00000000">
        <w:rPr>
          <w:rFonts w:ascii="Calibri" w:cs="Calibri" w:eastAsia="Calibri" w:hAnsi="Calibri"/>
          <w:color w:val="000000"/>
          <w:sz w:val="20"/>
          <w:szCs w:val="20"/>
          <w:rtl w:val="0"/>
        </w:rPr>
        <w:t xml:space="preserve">2020/0035/HPA Proposed single storey rear/side extension at Fold Yard House, Old Boys School Lane, Cawood  </w:t>
      </w: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rPr>
          <w:rFonts w:ascii="Calibri" w:cs="Calibri" w:eastAsia="Calibri" w:hAnsi="Calibri"/>
          <w:b w:val="1"/>
          <w:i w:val="1"/>
          <w:color w:val="000000"/>
          <w:sz w:val="20"/>
          <w:szCs w:val="20"/>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rPr>
          <w:rFonts w:ascii="Calibri" w:cs="Calibri" w:eastAsia="Calibri" w:hAnsi="Calibri"/>
          <w:b w:val="1"/>
          <w:i w:val="1"/>
          <w:color w:val="000000"/>
          <w:sz w:val="20"/>
          <w:szCs w:val="20"/>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ind w:left="1440" w:firstLine="0"/>
        <w:rPr>
          <w:color w:val="000000"/>
        </w:rPr>
      </w:pPr>
      <w:r w:rsidDel="00000000" w:rsidR="00000000" w:rsidRPr="00000000">
        <w:rPr>
          <w:rFonts w:ascii="Calibri" w:cs="Calibri" w:eastAsia="Calibri" w:hAnsi="Calibri"/>
          <w:b w:val="1"/>
          <w:i w:val="1"/>
          <w:color w:val="000000"/>
          <w:sz w:val="20"/>
          <w:szCs w:val="20"/>
          <w:rtl w:val="0"/>
        </w:rPr>
        <w:t xml:space="preserve">The Clerk then left the meeting.</w:t>
      </w: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ind w:left="1440" w:firstLine="0"/>
        <w:rPr>
          <w:color w:val="000000"/>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b w:val="1"/>
          <w:i w:val="1"/>
          <w:color w:val="000000"/>
          <w:sz w:val="20"/>
          <w:szCs w:val="20"/>
          <w:rtl w:val="0"/>
        </w:rPr>
        <w:t xml:space="preserve"> </w:t>
      </w:r>
      <w:r w:rsidDel="00000000" w:rsidR="00000000" w:rsidRPr="00000000">
        <w:rPr>
          <w:rtl w:val="0"/>
        </w:rPr>
      </w:r>
    </w:p>
    <w:p w:rsidR="00000000" w:rsidDel="00000000" w:rsidP="00000000" w:rsidRDefault="00000000" w:rsidRPr="00000000" w14:paraId="00000037">
      <w:pPr>
        <w:rPr>
          <w:rFonts w:ascii="Calibri" w:cs="Calibri" w:eastAsia="Calibri" w:hAnsi="Calibri"/>
          <w:b w:val="1"/>
          <w:i w:val="1"/>
          <w:color w:val="000000"/>
          <w:sz w:val="20"/>
          <w:szCs w:val="20"/>
        </w:rPr>
      </w:pPr>
      <w:r w:rsidDel="00000000" w:rsidR="00000000" w:rsidRPr="00000000">
        <w:rPr>
          <w:rFonts w:ascii="Calibri" w:cs="Calibri" w:eastAsia="Calibri" w:hAnsi="Calibri"/>
          <w:b w:val="1"/>
          <w:i w:val="1"/>
          <w:color w:val="000000"/>
          <w:sz w:val="20"/>
          <w:szCs w:val="20"/>
          <w:rtl w:val="0"/>
        </w:rPr>
        <w:tab/>
        <w:tab/>
        <w:t xml:space="preserve">Signed:………………………………………………………..</w:t>
        <w:tab/>
        <w:tab/>
        <w:t xml:space="preserve">Date:…………………</w:t>
      </w:r>
    </w:p>
    <w:p w:rsidR="00000000" w:rsidDel="00000000" w:rsidP="00000000" w:rsidRDefault="00000000" w:rsidRPr="00000000" w14:paraId="00000038">
      <w:pPr>
        <w:rPr>
          <w:rFonts w:ascii="Calibri" w:cs="Calibri" w:eastAsia="Calibri" w:hAnsi="Calibri"/>
          <w:b w:val="1"/>
          <w:i w:val="1"/>
          <w:color w:val="000000"/>
          <w:sz w:val="20"/>
          <w:szCs w:val="20"/>
        </w:rPr>
      </w:pPr>
      <w:r w:rsidDel="00000000" w:rsidR="00000000" w:rsidRPr="00000000">
        <w:rPr>
          <w:rtl w:val="0"/>
        </w:rPr>
      </w:r>
    </w:p>
    <w:p w:rsidR="00000000" w:rsidDel="00000000" w:rsidP="00000000" w:rsidRDefault="00000000" w:rsidRPr="00000000" w14:paraId="00000039">
      <w:pPr>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3B">
      <w:pPr>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3C">
      <w:pPr>
        <w:numPr>
          <w:ilvl w:val="0"/>
          <w:numId w:val="1"/>
        </w:numPr>
        <w:pBdr>
          <w:top w:space="0" w:sz="0" w:val="nil"/>
          <w:left w:space="0" w:sz="0" w:val="nil"/>
          <w:bottom w:space="0" w:sz="0" w:val="nil"/>
          <w:right w:space="0" w:sz="0" w:val="nil"/>
          <w:between w:space="0" w:sz="0" w:val="nil"/>
        </w:pBdr>
        <w:ind w:left="720" w:hanging="360"/>
        <w:rPr>
          <w:rFonts w:ascii="Calibri" w:cs="Calibri" w:eastAsia="Calibri" w:hAnsi="Calibri"/>
          <w:color w:val="000000"/>
        </w:rPr>
      </w:pPr>
      <w:r w:rsidDel="00000000" w:rsidR="00000000" w:rsidRPr="00000000">
        <w:rPr>
          <w:rFonts w:ascii="Calibri" w:cs="Calibri" w:eastAsia="Calibri" w:hAnsi="Calibri"/>
          <w:color w:val="000000"/>
          <w:sz w:val="20"/>
          <w:szCs w:val="20"/>
          <w:rtl w:val="0"/>
        </w:rPr>
        <w:t xml:space="preserve">Employment matters:</w:t>
      </w:r>
      <w:r w:rsidDel="00000000" w:rsidR="00000000" w:rsidRPr="00000000">
        <w:rPr>
          <w:rtl w:val="0"/>
        </w:rPr>
      </w:r>
    </w:p>
    <w:p w:rsidR="00000000" w:rsidDel="00000000" w:rsidP="00000000" w:rsidRDefault="00000000" w:rsidRPr="00000000" w14:paraId="0000003D">
      <w:pPr>
        <w:numPr>
          <w:ilvl w:val="1"/>
          <w:numId w:val="1"/>
        </w:numPr>
        <w:pBdr>
          <w:top w:space="0" w:sz="0" w:val="nil"/>
          <w:left w:space="0" w:sz="0" w:val="nil"/>
          <w:bottom w:space="0" w:sz="0" w:val="nil"/>
          <w:right w:space="0" w:sz="0" w:val="nil"/>
          <w:between w:space="0" w:sz="0" w:val="nil"/>
        </w:pBdr>
        <w:ind w:left="1359" w:hanging="432"/>
        <w:rPr>
          <w:rFonts w:ascii="Calibri" w:cs="Calibri" w:eastAsia="Calibri" w:hAnsi="Calibri"/>
        </w:rPr>
      </w:pPr>
      <w:r w:rsidDel="00000000" w:rsidR="00000000" w:rsidRPr="00000000">
        <w:rPr>
          <w:rFonts w:ascii="Calibri" w:cs="Calibri" w:eastAsia="Calibri" w:hAnsi="Calibri"/>
          <w:color w:val="000000"/>
          <w:sz w:val="20"/>
          <w:szCs w:val="20"/>
          <w:rtl w:val="0"/>
        </w:rPr>
        <w:t xml:space="preserve">To resolve to exclude press &amp; public due to nature of business to be discussed at items 17.2. &amp; 17.3.</w:t>
      </w:r>
      <w:r w:rsidDel="00000000" w:rsidR="00000000" w:rsidRPr="00000000">
        <w:rPr>
          <w:rtl w:val="0"/>
        </w:rPr>
      </w:r>
    </w:p>
    <w:p w:rsidR="00000000" w:rsidDel="00000000" w:rsidP="00000000" w:rsidRDefault="00000000" w:rsidRPr="00000000" w14:paraId="0000003E">
      <w:pPr>
        <w:numPr>
          <w:ilvl w:val="1"/>
          <w:numId w:val="1"/>
        </w:numPr>
        <w:pBdr>
          <w:top w:space="0" w:sz="0" w:val="nil"/>
          <w:left w:space="0" w:sz="0" w:val="nil"/>
          <w:bottom w:space="0" w:sz="0" w:val="nil"/>
          <w:right w:space="0" w:sz="0" w:val="nil"/>
          <w:between w:space="0" w:sz="0" w:val="nil"/>
        </w:pBdr>
        <w:ind w:left="1359" w:hanging="432"/>
        <w:rPr>
          <w:rFonts w:ascii="Calibri" w:cs="Calibri" w:eastAsia="Calibri" w:hAnsi="Calibri"/>
        </w:rPr>
      </w:pPr>
      <w:r w:rsidDel="00000000" w:rsidR="00000000" w:rsidRPr="00000000">
        <w:rPr>
          <w:rFonts w:ascii="Calibri" w:cs="Calibri" w:eastAsia="Calibri" w:hAnsi="Calibri"/>
          <w:color w:val="000000"/>
          <w:sz w:val="20"/>
          <w:szCs w:val="20"/>
          <w:rtl w:val="0"/>
        </w:rPr>
        <w:t xml:space="preserve">To accept Clerk’s Appraisal.</w:t>
      </w:r>
      <w:r w:rsidDel="00000000" w:rsidR="00000000" w:rsidRPr="00000000">
        <w:rPr>
          <w:rtl w:val="0"/>
        </w:rPr>
      </w:r>
    </w:p>
    <w:p w:rsidR="00000000" w:rsidDel="00000000" w:rsidP="00000000" w:rsidRDefault="00000000" w:rsidRPr="00000000" w14:paraId="0000003F">
      <w:pPr>
        <w:numPr>
          <w:ilvl w:val="1"/>
          <w:numId w:val="1"/>
        </w:numPr>
        <w:pBdr>
          <w:top w:space="0" w:sz="0" w:val="nil"/>
          <w:left w:space="0" w:sz="0" w:val="nil"/>
          <w:bottom w:space="0" w:sz="0" w:val="nil"/>
          <w:right w:space="0" w:sz="0" w:val="nil"/>
          <w:between w:space="0" w:sz="0" w:val="nil"/>
        </w:pBdr>
        <w:ind w:left="1359" w:hanging="432"/>
        <w:rPr>
          <w:rFonts w:ascii="Calibri" w:cs="Calibri" w:eastAsia="Calibri" w:hAnsi="Calibri"/>
        </w:rPr>
      </w:pPr>
      <w:r w:rsidDel="00000000" w:rsidR="00000000" w:rsidRPr="00000000">
        <w:rPr>
          <w:rFonts w:ascii="Calibri" w:cs="Calibri" w:eastAsia="Calibri" w:hAnsi="Calibri"/>
          <w:color w:val="000000"/>
          <w:sz w:val="20"/>
          <w:szCs w:val="20"/>
          <w:rtl w:val="0"/>
        </w:rPr>
        <w:t xml:space="preserve">To accept Handyman’s Appraisal.</w:t>
      </w:r>
      <w:r w:rsidDel="00000000" w:rsidR="00000000" w:rsidRPr="00000000">
        <w:rPr>
          <w:rtl w:val="0"/>
        </w:rPr>
      </w:r>
    </w:p>
    <w:p w:rsidR="00000000" w:rsidDel="00000000" w:rsidP="00000000" w:rsidRDefault="00000000" w:rsidRPr="00000000" w14:paraId="00000040">
      <w:pPr>
        <w:numPr>
          <w:ilvl w:val="1"/>
          <w:numId w:val="1"/>
        </w:numPr>
        <w:pBdr>
          <w:top w:space="0" w:sz="0" w:val="nil"/>
          <w:left w:space="0" w:sz="0" w:val="nil"/>
          <w:bottom w:space="0" w:sz="0" w:val="nil"/>
          <w:right w:space="0" w:sz="0" w:val="nil"/>
          <w:between w:space="0" w:sz="0" w:val="nil"/>
        </w:pBdr>
        <w:ind w:left="1359" w:hanging="432"/>
        <w:rPr>
          <w:rFonts w:ascii="Calibri" w:cs="Calibri" w:eastAsia="Calibri" w:hAnsi="Calibri"/>
        </w:rPr>
      </w:pPr>
      <w:r w:rsidDel="00000000" w:rsidR="00000000" w:rsidRPr="00000000">
        <w:rPr>
          <w:rFonts w:ascii="Tinos" w:cs="Tinos" w:eastAsia="Tinos" w:hAnsi="Tinos"/>
          <w:sz w:val="22"/>
          <w:szCs w:val="22"/>
          <w:rtl w:val="0"/>
        </w:rPr>
        <w:t xml:space="preserve">To ratify acceptance of staffing Committee’s appraisals following discussion in camera of the appraisals and to agree staff move onto next incremental pay scale. When new scales for 2020 have been provided, new salaries will be backdated to April 1st 2020</w:t>
      </w:r>
      <w:r w:rsidDel="00000000" w:rsidR="00000000" w:rsidRPr="00000000">
        <w:rPr>
          <w:rFonts w:ascii="Calibri" w:cs="Calibri" w:eastAsia="Calibri" w:hAnsi="Calibri"/>
          <w:color w:val="000000"/>
          <w:sz w:val="22"/>
          <w:szCs w:val="22"/>
          <w:rtl w:val="0"/>
        </w:rPr>
        <w:t xml:space="preserve"> </w:t>
      </w:r>
      <w:r w:rsidDel="00000000" w:rsidR="00000000" w:rsidRPr="00000000">
        <w:rPr>
          <w:rtl w:val="0"/>
        </w:rPr>
      </w:r>
    </w:p>
    <w:p w:rsidR="00000000" w:rsidDel="00000000" w:rsidP="00000000" w:rsidRDefault="00000000" w:rsidRPr="00000000" w14:paraId="00000041">
      <w:pPr>
        <w:numPr>
          <w:ilvl w:val="1"/>
          <w:numId w:val="1"/>
        </w:numPr>
        <w:pBdr>
          <w:top w:space="0" w:sz="0" w:val="nil"/>
          <w:left w:space="0" w:sz="0" w:val="nil"/>
          <w:bottom w:space="0" w:sz="0" w:val="nil"/>
          <w:right w:space="0" w:sz="0" w:val="nil"/>
          <w:between w:space="0" w:sz="0" w:val="nil"/>
        </w:pBdr>
        <w:ind w:left="1359" w:hanging="432"/>
        <w:rPr>
          <w:rFonts w:ascii="Calibri" w:cs="Calibri" w:eastAsia="Calibri" w:hAnsi="Calibri"/>
        </w:rPr>
      </w:pPr>
      <w:r w:rsidDel="00000000" w:rsidR="00000000" w:rsidRPr="00000000">
        <w:rPr>
          <w:rFonts w:ascii="Tinos" w:cs="Tinos" w:eastAsia="Tinos" w:hAnsi="Tinos"/>
          <w:sz w:val="22"/>
          <w:szCs w:val="22"/>
          <w:rtl w:val="0"/>
        </w:rPr>
        <w:t xml:space="preserve">To discuss provision of employment policies referred to in staff Statement of Particulars, noting </w:t>
      </w:r>
      <w:r w:rsidDel="00000000" w:rsidR="00000000" w:rsidRPr="00000000">
        <w:rPr>
          <w:rFonts w:ascii="Calibri" w:cs="Calibri" w:eastAsia="Calibri" w:hAnsi="Calibri"/>
          <w:color w:val="000000"/>
          <w:sz w:val="22"/>
          <w:szCs w:val="22"/>
          <w:rtl w:val="0"/>
        </w:rPr>
        <w:t xml:space="preserve">p</w:t>
      </w:r>
      <w:r w:rsidDel="00000000" w:rsidR="00000000" w:rsidRPr="00000000">
        <w:rPr>
          <w:rFonts w:ascii="Calibri" w:cs="Calibri" w:eastAsia="Calibri" w:hAnsi="Calibri"/>
          <w:color w:val="000000"/>
          <w:sz w:val="20"/>
          <w:szCs w:val="20"/>
          <w:rtl w:val="0"/>
        </w:rPr>
        <w:t xml:space="preserve">olicies / guidance most useful to the PC at this time which were flagged in the WRU of 6 February &amp; decide whether to proceed with them. </w:t>
      </w:r>
      <w:r w:rsidDel="00000000" w:rsidR="00000000" w:rsidRPr="00000000">
        <w:rPr>
          <w:rtl w:val="0"/>
        </w:rPr>
      </w:r>
    </w:p>
    <w:p w:rsidR="00000000" w:rsidDel="00000000" w:rsidP="00000000" w:rsidRDefault="00000000" w:rsidRPr="00000000" w14:paraId="00000042">
      <w:pPr>
        <w:rPr>
          <w:rFonts w:ascii="Architects Daughter" w:cs="Architects Daughter" w:eastAsia="Architects Daughter" w:hAnsi="Architects Daughter"/>
          <w:b w:val="1"/>
          <w:color w:val="000000"/>
        </w:rPr>
      </w:pPr>
      <w:r w:rsidDel="00000000" w:rsidR="00000000" w:rsidRPr="00000000">
        <w:rPr>
          <w:rFonts w:ascii="Calibri" w:cs="Calibri" w:eastAsia="Calibri" w:hAnsi="Calibri"/>
          <w:color w:val="000000"/>
          <w:rtl w:val="0"/>
        </w:rPr>
        <w:t xml:space="preserve">                    </w:t>
        <w:tab/>
        <w:tab/>
        <w:tab/>
        <w:tab/>
        <w:tab/>
        <w:tab/>
      </w:r>
      <w:r w:rsidDel="00000000" w:rsidR="00000000" w:rsidRPr="00000000">
        <w:rPr>
          <w:rFonts w:ascii="Architects Daughter" w:cs="Architects Daughter" w:eastAsia="Architects Daughter" w:hAnsi="Architects Daughter"/>
          <w:b w:val="1"/>
          <w:color w:val="000000"/>
          <w:rtl w:val="0"/>
        </w:rPr>
        <w:tab/>
        <w:tab/>
        <w:tab/>
        <w:tab/>
      </w:r>
    </w:p>
    <w:p w:rsidR="00000000" w:rsidDel="00000000" w:rsidP="00000000" w:rsidRDefault="00000000" w:rsidRPr="00000000" w14:paraId="00000043">
      <w:pPr>
        <w:rPr>
          <w:rFonts w:ascii="Architects Daughter" w:cs="Architects Daughter" w:eastAsia="Architects Daughter" w:hAnsi="Architects Daughter"/>
          <w:b w:val="1"/>
          <w:color w:val="000000"/>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ind w:left="720" w:firstLine="720"/>
        <w:jc w:val="both"/>
        <w:rPr>
          <w:rFonts w:ascii="Calibri" w:cs="Calibri" w:eastAsia="Calibri" w:hAnsi="Calibri"/>
          <w:color w:val="000000"/>
          <w:sz w:val="20"/>
          <w:szCs w:val="20"/>
        </w:rPr>
      </w:pPr>
      <w:r w:rsidDel="00000000" w:rsidR="00000000" w:rsidRPr="00000000">
        <w:rPr>
          <w:rtl w:val="0"/>
        </w:rPr>
      </w:r>
    </w:p>
    <w:sectPr>
      <w:footerReference r:id="rId6" w:type="default"/>
      <w:pgSz w:h="16838" w:w="11906"/>
      <w:pgMar w:bottom="567" w:top="567" w:left="567" w:right="567"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chitects Daughter">
    <w:embedRegular w:fontKey="{00000000-0000-0000-0000-000000000000}" r:id="rId1" w:subsetted="0"/>
  </w:font>
  <w:font w:name="Tinos">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pBdr>
        <w:top w:space="0" w:sz="0" w:val="nil"/>
        <w:left w:space="0" w:sz="0" w:val="nil"/>
        <w:bottom w:space="0" w:sz="0" w:val="nil"/>
        <w:right w:space="0" w:sz="0" w:val="nil"/>
        <w:between w:space="0" w:sz="0" w:val="nil"/>
      </w:pBdr>
      <w:tabs>
        <w:tab w:val="center" w:pos="4153"/>
        <w:tab w:val="right" w:pos="8306"/>
      </w:tabs>
      <w:rPr>
        <w:rFonts w:ascii="Calibri" w:cs="Calibri" w:eastAsia="Calibri" w:hAnsi="Calibri"/>
        <w:color w:val="00000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0"/>
        <w:i w:val="0"/>
        <w:sz w:val="20"/>
        <w:szCs w:val="20"/>
      </w:rPr>
    </w:lvl>
    <w:lvl w:ilvl="1">
      <w:start w:val="1"/>
      <w:numFmt w:val="decimal"/>
      <w:lvlText w:val="%1.%2."/>
      <w:lvlJc w:val="left"/>
      <w:pPr>
        <w:ind w:left="1359" w:hanging="432"/>
      </w:pPr>
      <w:rPr>
        <w:b w:val="0"/>
        <w:i w:val="0"/>
        <w:color w:val="000000"/>
        <w:sz w:val="20"/>
        <w:szCs w:val="20"/>
        <w:u w:val="none"/>
      </w:rPr>
    </w:lvl>
    <w:lvl w:ilvl="2">
      <w:start w:val="1"/>
      <w:numFmt w:val="decimal"/>
      <w:lvlText w:val="%1.%2.%3."/>
      <w:lvlJc w:val="left"/>
      <w:pPr>
        <w:ind w:left="1584" w:hanging="504"/>
      </w:pPr>
      <w:rPr>
        <w:rFonts w:ascii="Calibri" w:cs="Calibri" w:eastAsia="Calibri" w:hAnsi="Calibri"/>
        <w:b w:val="0"/>
        <w:i w:val="0"/>
        <w:sz w:val="20"/>
        <w:szCs w:val="20"/>
        <w:u w:val="none"/>
      </w:rPr>
    </w:lvl>
    <w:lvl w:ilvl="3">
      <w:start w:val="1"/>
      <w:numFmt w:val="decimal"/>
      <w:lvlText w:val="%1.%2.%3.%4."/>
      <w:lvlJc w:val="left"/>
      <w:pPr>
        <w:ind w:left="2001" w:hanging="648"/>
      </w:pPr>
      <w:rPr/>
    </w:lvl>
    <w:lvl w:ilvl="4">
      <w:start w:val="1"/>
      <w:numFmt w:val="decimal"/>
      <w:lvlText w:val="%1.%2.%3.%4.%5."/>
      <w:lvlJc w:val="left"/>
      <w:pPr>
        <w:ind w:left="2592" w:hanging="792"/>
      </w:pPr>
      <w:rPr/>
    </w:lvl>
    <w:lvl w:ilvl="5">
      <w:start w:val="1"/>
      <w:numFmt w:val="decimal"/>
      <w:lvlText w:val="%1.%2.%3.%4.%5.%6."/>
      <w:lvlJc w:val="left"/>
      <w:pPr>
        <w:ind w:left="3096" w:hanging="935"/>
      </w:pPr>
      <w:rPr/>
    </w:lvl>
    <w:lvl w:ilvl="6">
      <w:start w:val="1"/>
      <w:numFmt w:val="decimal"/>
      <w:lvlText w:val="%1.%2.%3.%4.%5.%6.%7."/>
      <w:lvlJc w:val="left"/>
      <w:pPr>
        <w:ind w:left="3600" w:hanging="1080"/>
      </w:pPr>
      <w:rPr/>
    </w:lvl>
    <w:lvl w:ilvl="7">
      <w:start w:val="1"/>
      <w:numFmt w:val="decimal"/>
      <w:lvlText w:val="%1.%2.%3.%4.%5.%6.%7.%8."/>
      <w:lvlJc w:val="left"/>
      <w:pPr>
        <w:ind w:left="4104" w:hanging="1224"/>
      </w:pPr>
      <w:rPr/>
    </w:lvl>
    <w:lvl w:ilvl="8">
      <w:start w:val="1"/>
      <w:numFmt w:val="decimal"/>
      <w:lvlText w:val="%1.%2.%3.%4.%5.%6.%7.%8.%9."/>
      <w:lvlJc w:val="left"/>
      <w:pPr>
        <w:ind w:left="4680" w:hanging="144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ind w:left="720"/>
      <w:jc w:val="both"/>
    </w:pPr>
    <w:rPr>
      <w:b w:val="1"/>
      <w:i w:val="1"/>
      <w:sz w:val="22"/>
      <w:szCs w:val="22"/>
    </w:rPr>
  </w:style>
  <w:style w:type="paragraph" w:styleId="Heading2">
    <w:name w:val="heading 2"/>
    <w:basedOn w:val="Normal"/>
    <w:next w:val="Normal"/>
    <w:pPr>
      <w:keepNext w:val="1"/>
      <w:ind w:left="360"/>
      <w:jc w:val="both"/>
    </w:pPr>
    <w:rPr>
      <w:b w:val="1"/>
      <w:i w:val="1"/>
      <w:sz w:val="22"/>
      <w:szCs w:val="22"/>
    </w:rPr>
  </w:style>
  <w:style w:type="paragraph" w:styleId="Heading3">
    <w:name w:val="heading 3"/>
    <w:basedOn w:val="Normal"/>
    <w:next w:val="Normal"/>
    <w:pPr>
      <w:keepNext w:val="1"/>
      <w:jc w:val="right"/>
    </w:pPr>
    <w:rPr>
      <w:rFonts w:ascii="Architects Daughter" w:cs="Architects Daughter" w:eastAsia="Architects Daughter" w:hAnsi="Architects Daughter"/>
      <w:b w:val="1"/>
      <w:sz w:val="22"/>
      <w:szCs w:val="22"/>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b w:val="1"/>
      <w:color w:val="000000"/>
      <w:sz w:val="28"/>
      <w:szCs w:val="28"/>
    </w:rPr>
  </w:style>
  <w:style w:type="paragraph" w:styleId="Subtitle">
    <w:name w:val="Subtitle"/>
    <w:basedOn w:val="Normal"/>
    <w:next w:val="Normal"/>
    <w:pPr>
      <w:jc w:val="center"/>
    </w:pPr>
    <w:rPr>
      <w:b w:val="1"/>
      <w:i w:val="1"/>
      <w:color w:val="000000"/>
      <w:sz w:val="28"/>
      <w:szCs w:val="2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rchitectsDaughter-regular.ttf"/><Relationship Id="rId2" Type="http://schemas.openxmlformats.org/officeDocument/2006/relationships/font" Target="fonts/Tinos-regular.ttf"/><Relationship Id="rId3" Type="http://schemas.openxmlformats.org/officeDocument/2006/relationships/font" Target="fonts/Tinos-bold.ttf"/><Relationship Id="rId4" Type="http://schemas.openxmlformats.org/officeDocument/2006/relationships/font" Target="fonts/Tinos-italic.ttf"/><Relationship Id="rId5" Type="http://schemas.openxmlformats.org/officeDocument/2006/relationships/font" Target="fonts/Tino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