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MINUTES OF A MEETING OF THE CAWOOD PARISH COUNCIL HELD IN THE OLD BOYS’ SCHOOL ON THURSDAY 20 FEBRUARY 2020 AT 7.30PM </w:t>
      </w:r>
    </w:p>
    <w:p w:rsidR="00000000" w:rsidDel="00000000" w:rsidP="00000000" w:rsidRDefault="00000000" w:rsidRPr="00000000" w14:paraId="0000000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MEMBERS PRESENT:  Mrs L Dennon (Chair); Mr R Wharmby (Vice); Mr M Cowling; Mr J Dickinson; Dr D Hepworth; Mr A Lloyd; Mr C Luker; Mrs C Shepherd and Mr M Ward.</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APOLOGIES for absence.  There were no apologies. </w:t>
      </w:r>
      <w:r w:rsidDel="00000000" w:rsidR="00000000" w:rsidRPr="00000000">
        <w:rPr>
          <w:rtl w:val="0"/>
        </w:rPr>
      </w:r>
    </w:p>
    <w:p w:rsidR="00000000" w:rsidDel="00000000" w:rsidP="00000000" w:rsidRDefault="00000000" w:rsidRPr="00000000" w14:paraId="00000004">
      <w:pPr>
        <w:numPr>
          <w:ilvl w:val="0"/>
          <w:numId w:val="2"/>
        </w:numPr>
        <w:ind w:left="720" w:hanging="360"/>
        <w:jc w:val="both"/>
        <w:rPr/>
      </w:pPr>
      <w:r w:rsidDel="00000000" w:rsidR="00000000" w:rsidRPr="00000000">
        <w:rPr>
          <w:rFonts w:ascii="Calibri" w:cs="Calibri" w:eastAsia="Calibri" w:hAnsi="Calibri"/>
          <w:sz w:val="20"/>
          <w:szCs w:val="20"/>
          <w:rtl w:val="0"/>
        </w:rPr>
        <w:t xml:space="preserve">DECLARATIONS OF INTEREST in any matters on the agenda.  There were none.</w:t>
      </w:r>
      <w:r w:rsidDel="00000000" w:rsidR="00000000" w:rsidRPr="00000000">
        <w:rPr>
          <w:rtl w:val="0"/>
        </w:rPr>
      </w:r>
    </w:p>
    <w:p w:rsidR="00000000" w:rsidDel="00000000" w:rsidP="00000000" w:rsidRDefault="00000000" w:rsidRPr="00000000" w14:paraId="00000005">
      <w:pPr>
        <w:numPr>
          <w:ilvl w:val="0"/>
          <w:numId w:val="2"/>
        </w:numPr>
        <w:ind w:left="720" w:hanging="360"/>
        <w:rPr/>
      </w:pPr>
      <w:r w:rsidDel="00000000" w:rsidR="00000000" w:rsidRPr="00000000">
        <w:rPr>
          <w:rFonts w:ascii="Calibri" w:cs="Calibri" w:eastAsia="Calibri" w:hAnsi="Calibri"/>
          <w:sz w:val="20"/>
          <w:szCs w:val="20"/>
          <w:rtl w:val="0"/>
        </w:rPr>
        <w:t xml:space="preserve">VISITORS.   Any visitors to the meeting.  There were no visitors.</w:t>
      </w: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hd w:fill="ffffff" w:val="clear"/>
        <w:ind w:left="720" w:hanging="360"/>
        <w:jc w:val="both"/>
        <w:rPr>
          <w:color w:val="000000"/>
        </w:rPr>
      </w:pPr>
      <w:r w:rsidDel="00000000" w:rsidR="00000000" w:rsidRPr="00000000">
        <w:rPr>
          <w:rFonts w:ascii="Calibri" w:cs="Calibri" w:eastAsia="Calibri" w:hAnsi="Calibri"/>
          <w:color w:val="000000"/>
          <w:sz w:val="20"/>
          <w:szCs w:val="20"/>
          <w:rtl w:val="0"/>
        </w:rPr>
        <w:t xml:space="preserve">POLICE MATTERS &amp; COMMUNITY SAFETY.  </w:t>
      </w:r>
      <w:r w:rsidDel="00000000" w:rsidR="00000000" w:rsidRPr="00000000">
        <w:rPr>
          <w:rtl w:val="0"/>
        </w:rPr>
      </w:r>
    </w:p>
    <w:p w:rsidR="00000000" w:rsidDel="00000000" w:rsidP="00000000" w:rsidRDefault="00000000" w:rsidRPr="00000000" w14:paraId="00000007">
      <w:pPr>
        <w:numPr>
          <w:ilvl w:val="1"/>
          <w:numId w:val="2"/>
        </w:numPr>
        <w:pBdr>
          <w:top w:space="0" w:sz="0" w:val="nil"/>
          <w:left w:space="0" w:sz="0" w:val="nil"/>
          <w:bottom w:space="0" w:sz="0" w:val="nil"/>
          <w:right w:space="0" w:sz="0" w:val="nil"/>
          <w:between w:space="0" w:sz="0" w:val="nil"/>
        </w:pBdr>
        <w:shd w:fill="ffffff" w:val="clear"/>
        <w:ind w:left="1359" w:hanging="432"/>
        <w:jc w:val="both"/>
        <w:rPr/>
      </w:pPr>
      <w:r w:rsidDel="00000000" w:rsidR="00000000" w:rsidRPr="00000000">
        <w:rPr>
          <w:rFonts w:ascii="Calibri" w:cs="Calibri" w:eastAsia="Calibri" w:hAnsi="Calibri"/>
          <w:color w:val="000000"/>
          <w:sz w:val="20"/>
          <w:szCs w:val="20"/>
          <w:rtl w:val="0"/>
        </w:rPr>
        <w:t xml:space="preserve">The same farmer who was reported at the last meeting as having two tractor tyres maliciously stabbed has suffered another 2 criminal incidents. A PTO shaft was stolen on 26 January &amp; on 13 January 8 bags of seed corn were slashed.  Both incidents have been reported to the police.</w:t>
      </w:r>
      <w:r w:rsidDel="00000000" w:rsidR="00000000" w:rsidRPr="00000000">
        <w:rPr>
          <w:rtl w:val="0"/>
        </w:rPr>
      </w:r>
    </w:p>
    <w:p w:rsidR="00000000" w:rsidDel="00000000" w:rsidP="00000000" w:rsidRDefault="00000000" w:rsidRPr="00000000" w14:paraId="00000008">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sz w:val="20"/>
          <w:szCs w:val="20"/>
          <w:rtl w:val="0"/>
        </w:rPr>
        <w:t xml:space="preserve">MATTERS FOR THE ATTENTION OF THE DISTRICT/COUNTY COUNCILLORS.  </w:t>
      </w:r>
      <w:r w:rsidDel="00000000" w:rsidR="00000000" w:rsidRPr="00000000">
        <w:rPr>
          <w:rFonts w:ascii="Calibri" w:cs="Calibri" w:eastAsia="Calibri" w:hAnsi="Calibri"/>
          <w:b w:val="1"/>
          <w:sz w:val="20"/>
          <w:szCs w:val="20"/>
          <w:rtl w:val="0"/>
        </w:rPr>
        <w:t xml:space="preserve">No matters were raised &amp; no Cllrs present.</w:t>
      </w:r>
      <w:r w:rsidDel="00000000" w:rsidR="00000000" w:rsidRPr="00000000">
        <w:rPr>
          <w:rtl w:val="0"/>
        </w:rPr>
      </w:r>
    </w:p>
    <w:p w:rsidR="00000000" w:rsidDel="00000000" w:rsidP="00000000" w:rsidRDefault="00000000" w:rsidRPr="00000000" w14:paraId="00000009">
      <w:pPr>
        <w:numPr>
          <w:ilvl w:val="0"/>
          <w:numId w:val="2"/>
        </w:numPr>
        <w:shd w:fill="ffffff" w:val="clear"/>
        <w:ind w:left="720" w:hanging="360"/>
        <w:jc w:val="both"/>
        <w:rPr/>
      </w:pPr>
      <w:r w:rsidDel="00000000" w:rsidR="00000000" w:rsidRPr="00000000">
        <w:rPr>
          <w:rFonts w:ascii="Calibri" w:cs="Calibri" w:eastAsia="Calibri" w:hAnsi="Calibri"/>
          <w:sz w:val="20"/>
          <w:szCs w:val="20"/>
          <w:rtl w:val="0"/>
        </w:rPr>
        <w:t xml:space="preserve">MINUTES of the January 2020 meeting for approval.</w:t>
      </w:r>
      <w:r w:rsidDel="00000000" w:rsidR="00000000" w:rsidRPr="00000000">
        <w:rPr>
          <w:rtl w:val="0"/>
        </w:rPr>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approve the minutes &amp; Chairman of the meeting to sign the minutes of January 2020.  </w:t>
      </w:r>
      <w:r w:rsidDel="00000000" w:rsidR="00000000" w:rsidRPr="00000000">
        <w:rPr>
          <w:rFonts w:ascii="Calibri" w:cs="Calibri" w:eastAsia="Calibri" w:hAnsi="Calibri"/>
          <w:b w:val="1"/>
          <w:color w:val="000000"/>
          <w:sz w:val="20"/>
          <w:szCs w:val="20"/>
          <w:rtl w:val="0"/>
        </w:rPr>
        <w:t xml:space="preserve">The January 2020 minutes were agreed and signed with the addition of a more detailed report of the criminal damage at a local farm –</w:t>
      </w:r>
      <w:r w:rsidDel="00000000" w:rsidR="00000000" w:rsidRPr="00000000">
        <w:rPr>
          <w:rtl w:val="0"/>
        </w:rPr>
      </w:r>
    </w:p>
    <w:p w:rsidR="00000000" w:rsidDel="00000000" w:rsidP="00000000" w:rsidRDefault="00000000" w:rsidRPr="00000000" w14:paraId="0000000B">
      <w:pPr>
        <w:ind w:left="1359"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 the 7th January 2020 it was reported to the Police that a tractor tyre had been maliciously stabbed at Field House Farm.</w:t>
      </w:r>
    </w:p>
    <w:p w:rsidR="00000000" w:rsidDel="00000000" w:rsidP="00000000" w:rsidRDefault="00000000" w:rsidRPr="00000000" w14:paraId="0000000C">
      <w:pPr>
        <w:ind w:left="1359"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On the 13th January 2020 at Field House Farm another tractor tyre was maliciously stabbed. This too was reported to the Police.</w:t>
      </w:r>
    </w:p>
    <w:p w:rsidR="00000000" w:rsidDel="00000000" w:rsidP="00000000" w:rsidRDefault="00000000" w:rsidRPr="00000000" w14:paraId="0000000D">
      <w:pPr>
        <w:ind w:left="1359"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This is in addition to a combine tyre being maliciously stabbed in August 2019 within a Dutch barn at Wood Ends Farm. This incident was reported to the Police at the time.</w:t>
      </w:r>
    </w:p>
    <w:p w:rsidR="00000000" w:rsidDel="00000000" w:rsidP="00000000" w:rsidRDefault="00000000" w:rsidRPr="00000000" w14:paraId="0000000E">
      <w:pPr>
        <w:ind w:left="639" w:firstLine="7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security measures have been installed.</w:t>
      </w:r>
    </w:p>
    <w:p w:rsidR="00000000" w:rsidDel="00000000" w:rsidP="00000000" w:rsidRDefault="00000000" w:rsidRPr="00000000" w14:paraId="0000000F">
      <w:pPr>
        <w:numPr>
          <w:ilvl w:val="0"/>
          <w:numId w:val="2"/>
        </w:numPr>
        <w:ind w:left="720" w:hanging="360"/>
        <w:rPr/>
      </w:pPr>
      <w:r w:rsidDel="00000000" w:rsidR="00000000" w:rsidRPr="00000000">
        <w:rPr>
          <w:rFonts w:ascii="Calibri" w:cs="Calibri" w:eastAsia="Calibri" w:hAnsi="Calibri"/>
          <w:b w:val="1"/>
          <w:sz w:val="20"/>
          <w:szCs w:val="20"/>
          <w:rtl w:val="0"/>
        </w:rPr>
        <w:t xml:space="preserve">To receive information on the following ongoing issues and decide further action where necessary:</w:t>
      </w:r>
      <w:r w:rsidDel="00000000" w:rsidR="00000000" w:rsidRPr="00000000">
        <w:rPr>
          <w:rtl w:val="0"/>
        </w:rPr>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201f1e"/>
          <w:sz w:val="20"/>
          <w:szCs w:val="20"/>
          <w:u w:val="single"/>
          <w:rtl w:val="0"/>
        </w:rPr>
        <w:t xml:space="preserve">Community Centre</w:t>
      </w:r>
      <w:r w:rsidDel="00000000" w:rsidR="00000000" w:rsidRPr="00000000">
        <w:rPr>
          <w:rFonts w:ascii="Calibri" w:cs="Calibri" w:eastAsia="Calibri" w:hAnsi="Calibri"/>
          <w:color w:val="201f1e"/>
          <w:sz w:val="20"/>
          <w:szCs w:val="20"/>
          <w:rtl w:val="0"/>
        </w:rPr>
        <w:t xml:space="preserve">. Updates regarding Feoffees’ response to CC Committee letter &amp; site meeting with SDC.  </w:t>
      </w:r>
      <w:r w:rsidDel="00000000" w:rsidR="00000000" w:rsidRPr="00000000">
        <w:rPr>
          <w:rFonts w:ascii="Calibri" w:cs="Calibri" w:eastAsia="Calibri" w:hAnsi="Calibri"/>
          <w:b w:val="1"/>
          <w:color w:val="201f1e"/>
          <w:sz w:val="20"/>
          <w:szCs w:val="20"/>
          <w:rtl w:val="0"/>
        </w:rPr>
        <w:t xml:space="preserve">No updates have been received</w:t>
      </w:r>
      <w:r w:rsidDel="00000000" w:rsidR="00000000" w:rsidRPr="00000000">
        <w:rPr>
          <w:rtl w:val="0"/>
        </w:rPr>
      </w:r>
    </w:p>
    <w:p w:rsidR="00000000" w:rsidDel="00000000" w:rsidP="00000000" w:rsidRDefault="00000000" w:rsidRPr="00000000" w14:paraId="00000011">
      <w:pPr>
        <w:numPr>
          <w:ilvl w:val="1"/>
          <w:numId w:val="2"/>
        </w:numPr>
        <w:spacing w:line="259" w:lineRule="auto"/>
        <w:ind w:left="1359" w:hanging="432"/>
        <w:jc w:val="both"/>
        <w:rPr/>
      </w:pPr>
      <w:r w:rsidDel="00000000" w:rsidR="00000000" w:rsidRPr="00000000">
        <w:rPr>
          <w:rFonts w:ascii="Calibri" w:cs="Calibri" w:eastAsia="Calibri" w:hAnsi="Calibri"/>
          <w:color w:val="201f1e"/>
          <w:sz w:val="20"/>
          <w:szCs w:val="20"/>
          <w:u w:val="single"/>
          <w:rtl w:val="0"/>
        </w:rPr>
        <w:t xml:space="preserve">Meeting with Feoffees</w:t>
      </w:r>
      <w:r w:rsidDel="00000000" w:rsidR="00000000" w:rsidRPr="00000000">
        <w:rPr>
          <w:rFonts w:ascii="Calibri" w:cs="Calibri" w:eastAsia="Calibri" w:hAnsi="Calibri"/>
          <w:sz w:val="20"/>
          <w:szCs w:val="20"/>
          <w:rtl w:val="0"/>
        </w:rPr>
        <w:t xml:space="preserve">.  To agree a basic agenda for the meeting and determine PC reps.  </w:t>
      </w:r>
      <w:r w:rsidDel="00000000" w:rsidR="00000000" w:rsidRPr="00000000">
        <w:rPr>
          <w:rFonts w:ascii="Calibri" w:cs="Calibri" w:eastAsia="Calibri" w:hAnsi="Calibri"/>
          <w:b w:val="1"/>
          <w:sz w:val="20"/>
          <w:szCs w:val="20"/>
          <w:rtl w:val="0"/>
        </w:rPr>
        <w:t xml:space="preserve">The agenda was agreed and Cllr Wharmby will attend the meeting along with Cllr Dennon &amp; Cllr Lloyd.  Cllr Dickinson also expressed interest.  </w:t>
        <w:tab/>
        <w:tab/>
        <w:tab/>
        <w:tab/>
        <w:tab/>
        <w:tab/>
        <w:tab/>
        <w:tab/>
        <w:tab/>
        <w:tab/>
        <w:t xml:space="preserve">Action RW, LD, AL, Clerk</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59" w:lineRule="auto"/>
        <w:ind w:left="1440" w:hanging="80.99999999999994"/>
        <w:jc w:val="both"/>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This will be a basic fact-finding meeting, to establish the Feoffees’ viewpoint with the understanding the Community Centre is still on going.</w:t>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u w:val="single"/>
          <w:rtl w:val="0"/>
        </w:rPr>
        <w:t xml:space="preserve">Notice Boards. </w:t>
      </w:r>
      <w:r w:rsidDel="00000000" w:rsidR="00000000" w:rsidRPr="00000000">
        <w:rPr>
          <w:rFonts w:ascii="Calibri" w:cs="Calibri" w:eastAsia="Calibri" w:hAnsi="Calibri"/>
          <w:color w:val="000000"/>
          <w:sz w:val="20"/>
          <w:szCs w:val="20"/>
          <w:rtl w:val="0"/>
        </w:rPr>
        <w:t xml:space="preserve"> Cllr Lloyd to report on any further updates and to agree future action.  </w:t>
      </w:r>
      <w:r w:rsidDel="00000000" w:rsidR="00000000" w:rsidRPr="00000000">
        <w:rPr>
          <w:rFonts w:ascii="Calibri" w:cs="Calibri" w:eastAsia="Calibri" w:hAnsi="Calibri"/>
          <w:b w:val="1"/>
          <w:color w:val="000000"/>
          <w:sz w:val="20"/>
          <w:szCs w:val="20"/>
          <w:rtl w:val="0"/>
        </w:rPr>
        <w:t xml:space="preserve">Cllr Lloyd will draft a letter advising that the PC will not now pursue the community board, the existing boards are to be lowered and the wall made good. The Handyman will be asked to carry out the work.                       </w:t>
        <w:tab/>
        <w:tab/>
        <w:t xml:space="preserve">Action AL, RW</w:t>
      </w:r>
      <w:r w:rsidDel="00000000" w:rsidR="00000000" w:rsidRPr="00000000">
        <w:rPr>
          <w:rtl w:val="0"/>
        </w:rPr>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u w:val="single"/>
          <w:rtl w:val="0"/>
        </w:rPr>
        <w:t xml:space="preserve">YLCA Meeting</w:t>
      </w:r>
      <w:r w:rsidDel="00000000" w:rsidR="00000000" w:rsidRPr="00000000">
        <w:rPr>
          <w:rFonts w:ascii="Calibri" w:cs="Calibri" w:eastAsia="Calibri" w:hAnsi="Calibri"/>
          <w:color w:val="000000"/>
          <w:sz w:val="20"/>
          <w:szCs w:val="20"/>
          <w:rtl w:val="0"/>
        </w:rPr>
        <w:t xml:space="preserve">.  Report from recent meeting.  Cllr Dennon sent a report to all.  </w:t>
      </w:r>
      <w:r w:rsidDel="00000000" w:rsidR="00000000" w:rsidRPr="00000000">
        <w:rPr>
          <w:rFonts w:ascii="Calibri" w:cs="Calibri" w:eastAsia="Calibri" w:hAnsi="Calibri"/>
          <w:b w:val="1"/>
          <w:color w:val="000000"/>
          <w:sz w:val="20"/>
          <w:szCs w:val="20"/>
          <w:rtl w:val="0"/>
        </w:rPr>
        <w:t xml:space="preserve">GDPR was discussed; it was noted there is a security incident template available on the new YLCA website   The Data Audit is a statutory requirement.  </w:t>
      </w:r>
      <w:r w:rsidDel="00000000" w:rsidR="00000000" w:rsidRPr="00000000">
        <w:rPr>
          <w:rFonts w:ascii="Calibri" w:cs="Calibri" w:eastAsia="Calibri" w:hAnsi="Calibri"/>
          <w:b w:val="1"/>
          <w:i w:val="1"/>
          <w:color w:val="000000"/>
          <w:sz w:val="20"/>
          <w:szCs w:val="20"/>
          <w:rtl w:val="0"/>
        </w:rPr>
        <w:t xml:space="preserve">This matter will be placed on the next agenda for further discussion.</w:t>
        <w:tab/>
        <w:tab/>
      </w:r>
      <w:r w:rsidDel="00000000" w:rsidR="00000000" w:rsidRPr="00000000">
        <w:rPr>
          <w:rFonts w:ascii="Calibri" w:cs="Calibri" w:eastAsia="Calibri" w:hAnsi="Calibri"/>
          <w:b w:val="1"/>
          <w:color w:val="000000"/>
          <w:sz w:val="20"/>
          <w:szCs w:val="20"/>
          <w:rtl w:val="0"/>
        </w:rPr>
        <w:tab/>
        <w:t xml:space="preserve">   Action: Clerk</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59" w:lineRule="auto"/>
        <w:ind w:left="1359" w:hanging="720"/>
        <w:jc w:val="both"/>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rtl w:val="0"/>
        </w:rPr>
        <w:t xml:space="preserve"> </w:t>
        <w:tab/>
        <w:t xml:space="preserve">Cllr Dennon asked about Planning applications not received in time for the agenda and YLCA advised.</w:t>
      </w:r>
      <w:r w:rsidDel="00000000" w:rsidR="00000000" w:rsidRPr="00000000">
        <w:rPr>
          <w:rtl w:val="0"/>
        </w:rPr>
      </w:r>
    </w:p>
    <w:p w:rsidR="00000000" w:rsidDel="00000000" w:rsidP="00000000" w:rsidRDefault="00000000" w:rsidRPr="00000000" w14:paraId="00000016">
      <w:pPr>
        <w:spacing w:line="259" w:lineRule="auto"/>
        <w:ind w:left="639" w:firstLine="7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 further discussion: a scheme of delegation, detailed responses to be delegated to the Clerk, forming a</w:t>
      </w:r>
    </w:p>
    <w:p w:rsidR="00000000" w:rsidDel="00000000" w:rsidP="00000000" w:rsidRDefault="00000000" w:rsidRPr="00000000" w14:paraId="00000017">
      <w:pPr>
        <w:spacing w:line="259" w:lineRule="auto"/>
        <w:ind w:left="639" w:firstLine="7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subcommittee. When SDC weekly lists are checked then all applications are covered. To be placed on next month’s </w:t>
      </w:r>
    </w:p>
    <w:p w:rsidR="00000000" w:rsidDel="00000000" w:rsidP="00000000" w:rsidRDefault="00000000" w:rsidRPr="00000000" w14:paraId="00000018">
      <w:pPr>
        <w:spacing w:line="259" w:lineRule="auto"/>
        <w:ind w:left="639" w:firstLine="72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agenda.                                           </w:t>
        <w:tab/>
        <w:tab/>
        <w:tab/>
        <w:tab/>
        <w:tab/>
        <w:tab/>
        <w:tab/>
        <w:t xml:space="preserve">Action Clerk</w:t>
        <w:tab/>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spacing w:line="259" w:lineRule="auto"/>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u w:val="single"/>
          <w:rtl w:val="0"/>
        </w:rPr>
        <w:t xml:space="preserve">YLCA Policies</w:t>
      </w:r>
      <w:r w:rsidDel="00000000" w:rsidR="00000000" w:rsidRPr="00000000">
        <w:rPr>
          <w:rFonts w:ascii="Calibri" w:cs="Calibri" w:eastAsia="Calibri" w:hAnsi="Calibri"/>
          <w:color w:val="000000"/>
          <w:sz w:val="20"/>
          <w:szCs w:val="20"/>
          <w:rtl w:val="0"/>
        </w:rPr>
        <w:t xml:space="preserve">.  To agree to adapt policies cited by YLCA as necessary for adoption (the list is in WR Feb 10th). </w:t>
      </w:r>
      <w:r w:rsidDel="00000000" w:rsidR="00000000" w:rsidRPr="00000000">
        <w:rPr>
          <w:rFonts w:ascii="Calibri" w:cs="Calibri" w:eastAsia="Calibri" w:hAnsi="Calibri"/>
          <w:b w:val="1"/>
          <w:color w:val="000000"/>
          <w:sz w:val="20"/>
          <w:szCs w:val="20"/>
          <w:rtl w:val="0"/>
        </w:rPr>
        <w:t xml:space="preserve"> NALC has produced several new policy guidance docs with templates available on new YLCA website.  The adaptation &amp; adoption of the documents is strongly recommended which all relate to areas of employment.  Cllr Dennon &amp; Cllr Shepherd have started looking at the list: policies and guidance will be passed to the staffing committee for action.                                                                                                      </w:t>
        <w:tab/>
        <w:tab/>
        <w:tab/>
        <w:tab/>
        <w:tab/>
        <w:tab/>
        <w:tab/>
        <w:tab/>
        <w:tab/>
        <w:tab/>
        <w:t xml:space="preserve">Action LD, CS, staffing committee</w:t>
      </w:r>
      <w:r w:rsidDel="00000000" w:rsidR="00000000" w:rsidRPr="00000000">
        <w:rPr>
          <w:rtl w:val="0"/>
        </w:rPr>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color w:val="000000"/>
          <w:sz w:val="20"/>
          <w:szCs w:val="20"/>
          <w:u w:val="single"/>
          <w:rtl w:val="0"/>
        </w:rPr>
        <w:t xml:space="preserve">PC Website</w:t>
      </w:r>
      <w:r w:rsidDel="00000000" w:rsidR="00000000" w:rsidRPr="00000000">
        <w:rPr>
          <w:rFonts w:ascii="Calibri" w:cs="Calibri" w:eastAsia="Calibri" w:hAnsi="Calibri"/>
          <w:color w:val="000000"/>
          <w:sz w:val="20"/>
          <w:szCs w:val="20"/>
          <w:rtl w:val="0"/>
        </w:rPr>
        <w:t xml:space="preserve">. The website has been very well used during recent flood issues with over 1000 visits in one week. YLCA new website launch</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b w:val="1"/>
          <w:i w:val="1"/>
          <w:color w:val="000000"/>
          <w:sz w:val="20"/>
          <w:szCs w:val="20"/>
          <w:rtl w:val="0"/>
        </w:rPr>
        <w:t xml:space="preserve">New passwords and usernames are now on the password protected page.</w:t>
      </w:r>
      <w:r w:rsidDel="00000000" w:rsidR="00000000" w:rsidRPr="00000000">
        <w:rPr>
          <w:rtl w:val="0"/>
        </w:rPr>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i w:val="1"/>
          <w:color w:val="000000"/>
          <w:sz w:val="20"/>
          <w:szCs w:val="20"/>
          <w:u w:val="single"/>
          <w:rtl w:val="0"/>
        </w:rPr>
        <w:t xml:space="preserve">Payroll Provider</w:t>
      </w:r>
      <w:r w:rsidDel="00000000" w:rsidR="00000000" w:rsidRPr="00000000">
        <w:rPr>
          <w:rFonts w:ascii="Calibri" w:cs="Calibri" w:eastAsia="Calibri" w:hAnsi="Calibri"/>
          <w:b w:val="1"/>
          <w:i w:val="1"/>
          <w:color w:val="000000"/>
          <w:sz w:val="20"/>
          <w:szCs w:val="20"/>
          <w:rtl w:val="0"/>
        </w:rPr>
        <w:t xml:space="preserv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i w:val="1"/>
          <w:color w:val="000000"/>
          <w:sz w:val="20"/>
          <w:szCs w:val="20"/>
          <w:rtl w:val="0"/>
        </w:rPr>
        <w:t xml:space="preserve">Autela Payroll Services is now dealing with for PC employees' pay, tax and pension services.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927" w:firstLine="0"/>
        <w:jc w:val="both"/>
        <w:rPr>
          <w:rFonts w:ascii="Calibri" w:cs="Calibri" w:eastAsia="Calibri" w:hAnsi="Calibri"/>
          <w:i w:val="1"/>
          <w:sz w:val="20"/>
          <w:szCs w:val="20"/>
        </w:rPr>
      </w:pPr>
      <w:r w:rsidDel="00000000" w:rsidR="00000000" w:rsidRPr="00000000">
        <w:rPr>
          <w:rFonts w:ascii="Calibri" w:cs="Calibri" w:eastAsia="Calibri" w:hAnsi="Calibri"/>
          <w:b w:val="1"/>
          <w:color w:val="000000"/>
          <w:sz w:val="20"/>
          <w:szCs w:val="20"/>
          <w:rtl w:val="0"/>
        </w:rPr>
        <w:t xml:space="preserve">           Autela are also dealing with the Pension Regulator.</w:t>
      </w:r>
      <w:r w:rsidDel="00000000" w:rsidR="00000000" w:rsidRPr="00000000">
        <w:rPr>
          <w:rtl w:val="0"/>
        </w:rPr>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u w:val="single"/>
          <w:rtl w:val="0"/>
        </w:rPr>
        <w:t xml:space="preserve">VE Day Celebrations</w:t>
      </w:r>
      <w:r w:rsidDel="00000000" w:rsidR="00000000" w:rsidRPr="00000000">
        <w:rPr>
          <w:rFonts w:ascii="Calibri" w:cs="Calibri" w:eastAsia="Calibri" w:hAnsi="Calibri"/>
          <w:color w:val="000000"/>
          <w:sz w:val="20"/>
          <w:szCs w:val="20"/>
          <w:rtl w:val="0"/>
        </w:rPr>
        <w:t xml:space="preserve">.  Further updates.  </w:t>
      </w:r>
      <w:r w:rsidDel="00000000" w:rsidR="00000000" w:rsidRPr="00000000">
        <w:rPr>
          <w:rFonts w:ascii="Calibri" w:cs="Calibri" w:eastAsia="Calibri" w:hAnsi="Calibri"/>
          <w:b w:val="1"/>
          <w:color w:val="000000"/>
          <w:sz w:val="20"/>
          <w:szCs w:val="20"/>
          <w:rtl w:val="0"/>
        </w:rPr>
        <w:t xml:space="preserve">A meeting took place last Tuesday, several village groups are joining the parade which will end at the school.  If it’s raining the school can hold 150 people, the OBS can also accommodate 150 &amp; the marquee can be set up in the car park.  There will be a dance in OBS on Saturday evening with prizes for the best dressed.  The Jolly Sailor is to brew a special beer which will be on sale.  BHIB has been asked if the event will be covered under PC insurance.  A fund-raising /quiz will also take place on 27 February.</w:t>
      </w:r>
      <w:r w:rsidDel="00000000" w:rsidR="00000000" w:rsidRPr="00000000">
        <w:rPr>
          <w:rtl w:val="0"/>
        </w:rPr>
      </w:r>
    </w:p>
    <w:p w:rsidR="00000000" w:rsidDel="00000000" w:rsidP="00000000" w:rsidRDefault="00000000" w:rsidRPr="00000000" w14:paraId="0000001E">
      <w:pPr>
        <w:numPr>
          <w:ilvl w:val="1"/>
          <w:numId w:val="2"/>
        </w:numPr>
        <w:ind w:left="1359" w:hanging="432"/>
        <w:rPr/>
      </w:pPr>
      <w:r w:rsidDel="00000000" w:rsidR="00000000" w:rsidRPr="00000000">
        <w:rPr>
          <w:rFonts w:ascii="Calibri" w:cs="Calibri" w:eastAsia="Calibri" w:hAnsi="Calibri"/>
          <w:color w:val="000000"/>
          <w:sz w:val="20"/>
          <w:szCs w:val="20"/>
          <w:u w:val="single"/>
          <w:rtl w:val="0"/>
        </w:rPr>
        <w:t xml:space="preserve">CEF</w:t>
      </w:r>
      <w:r w:rsidDel="00000000" w:rsidR="00000000" w:rsidRPr="00000000">
        <w:rPr>
          <w:rFonts w:ascii="Calibri" w:cs="Calibri" w:eastAsia="Calibri" w:hAnsi="Calibri"/>
          <w:color w:val="000000"/>
          <w:sz w:val="20"/>
          <w:szCs w:val="20"/>
          <w:rtl w:val="0"/>
        </w:rPr>
        <w:t xml:space="preserve">.  The next forum will take place on 18 March at Riccall Primary School.  </w:t>
      </w:r>
      <w:r w:rsidDel="00000000" w:rsidR="00000000" w:rsidRPr="00000000">
        <w:rPr>
          <w:rtl w:val="0"/>
        </w:rPr>
      </w:r>
    </w:p>
    <w:p w:rsidR="00000000" w:rsidDel="00000000" w:rsidP="00000000" w:rsidRDefault="00000000" w:rsidRPr="00000000" w14:paraId="0000001F">
      <w:pPr>
        <w:numPr>
          <w:ilvl w:val="1"/>
          <w:numId w:val="2"/>
        </w:numP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u w:val="single"/>
          <w:rtl w:val="0"/>
        </w:rPr>
        <w:t xml:space="preserve">Litter Pick</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This will take place on Saturday 28 March. To receive information from Cllr Shepherd. Arrangements are in place with SDC. </w:t>
      </w:r>
      <w:r w:rsidDel="00000000" w:rsidR="00000000" w:rsidRPr="00000000">
        <w:rPr>
          <w:rFonts w:ascii="Calibri" w:cs="Calibri" w:eastAsia="Calibri" w:hAnsi="Calibri"/>
          <w:b w:val="1"/>
          <w:sz w:val="20"/>
          <w:szCs w:val="20"/>
          <w:rtl w:val="0"/>
        </w:rPr>
        <w:t xml:space="preserve">The litter pick will take place between 2-4pm.</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sz w:val="20"/>
          <w:szCs w:val="20"/>
          <w:rtl w:val="0"/>
        </w:rPr>
        <w:t xml:space="preserve">The OBS has been booked &amp; refreshments will be available.  Cllr Ward will collect the litter from the OBS in his trailer.           </w:t>
        <w:tab/>
        <w:t xml:space="preserve">Action: CS, LD, MW</w:t>
      </w:r>
      <w:r w:rsidDel="00000000" w:rsidR="00000000" w:rsidRPr="00000000">
        <w:rPr>
          <w:rtl w:val="0"/>
        </w:rPr>
      </w:r>
    </w:p>
    <w:p w:rsidR="00000000" w:rsidDel="00000000" w:rsidP="00000000" w:rsidRDefault="00000000" w:rsidRPr="00000000" w14:paraId="00000020">
      <w:pPr>
        <w:numPr>
          <w:ilvl w:val="1"/>
          <w:numId w:val="2"/>
        </w:numP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u w:val="single"/>
          <w:rtl w:val="0"/>
        </w:rPr>
        <w:t xml:space="preserve">Rural Housing</w:t>
      </w:r>
      <w:r w:rsidDel="00000000" w:rsidR="00000000" w:rsidRPr="00000000">
        <w:rPr>
          <w:rFonts w:ascii="Calibri" w:cs="Calibri" w:eastAsia="Calibri" w:hAnsi="Calibri"/>
          <w:color w:val="000000"/>
          <w:sz w:val="20"/>
          <w:szCs w:val="20"/>
          <w:rtl w:val="0"/>
        </w:rPr>
        <w:t xml:space="preserve">.  The new enabler is in post &amp; asks for any updates &amp; to arrange a walk around the village to identify locations.  (Letter attached.) To agree further action.  </w:t>
      </w:r>
      <w:r w:rsidDel="00000000" w:rsidR="00000000" w:rsidRPr="00000000">
        <w:rPr>
          <w:rFonts w:ascii="Calibri" w:cs="Calibri" w:eastAsia="Calibri" w:hAnsi="Calibri"/>
          <w:b w:val="1"/>
          <w:color w:val="000000"/>
          <w:sz w:val="20"/>
          <w:szCs w:val="20"/>
          <w:rtl w:val="0"/>
        </w:rPr>
        <w:t xml:space="preserve">Clerk to reply that the PC was happy with the previous enabler’s report &amp; the sites that were identified.  Cllr Wharmby will meet the enabler to view the sites &amp; Clerk to ask that he brings the correct map.                                            </w:t>
        <w:tab/>
        <w:tab/>
        <w:tab/>
        <w:tab/>
        <w:t xml:space="preserve">Action Clerk, RW</w:t>
      </w:r>
      <w:r w:rsidDel="00000000" w:rsidR="00000000" w:rsidRPr="00000000">
        <w:rPr>
          <w:rtl w:val="0"/>
        </w:rPr>
      </w:r>
    </w:p>
    <w:p w:rsidR="00000000" w:rsidDel="00000000" w:rsidP="00000000" w:rsidRDefault="00000000" w:rsidRPr="00000000" w14:paraId="00000021">
      <w:pPr>
        <w:numPr>
          <w:ilvl w:val="1"/>
          <w:numId w:val="2"/>
        </w:numP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u w:val="single"/>
          <w:rtl w:val="0"/>
        </w:rPr>
        <w:t xml:space="preserve">HMRC.  </w:t>
      </w:r>
      <w:r w:rsidDel="00000000" w:rsidR="00000000" w:rsidRPr="00000000">
        <w:rPr>
          <w:rFonts w:ascii="Calibri" w:cs="Calibri" w:eastAsia="Calibri" w:hAnsi="Calibri"/>
          <w:color w:val="000000"/>
          <w:sz w:val="20"/>
          <w:szCs w:val="20"/>
          <w:rtl w:val="0"/>
        </w:rPr>
        <w:t xml:space="preserve">A penalty notice has been received due to Clerk being unable to send tax returns on old laptop.  Autela has been informed &amp; advised appealing against the fine.  </w:t>
      </w:r>
      <w:r w:rsidDel="00000000" w:rsidR="00000000" w:rsidRPr="00000000">
        <w:rPr>
          <w:rFonts w:ascii="Calibri" w:cs="Calibri" w:eastAsia="Calibri" w:hAnsi="Calibri"/>
          <w:b w:val="1"/>
          <w:color w:val="000000"/>
          <w:sz w:val="20"/>
          <w:szCs w:val="20"/>
          <w:rtl w:val="0"/>
        </w:rPr>
        <w:t xml:space="preserve">Clerk has sent a letter of appeal &amp; explained how the error came amount.  Autela also advised paying the fine which will hopefully be reduced.</w:t>
        <w:tab/>
        <w:t xml:space="preserve">Action Clerk</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i w:val="1"/>
          <w:color w:val="000000"/>
          <w:sz w:val="20"/>
          <w:szCs w:val="20"/>
          <w:rtl w:val="0"/>
        </w:rPr>
        <w:t xml:space="preserve">CLERK’S REPORT FROM ITEMS FROM THE JANUARY MEETING </w:t>
      </w:r>
      <w:r w:rsidDel="00000000" w:rsidR="00000000" w:rsidRPr="00000000">
        <w:rPr>
          <w:rFonts w:ascii="Calibri" w:cs="Calibri" w:eastAsia="Calibri" w:hAnsi="Calibri"/>
          <w:i w:val="1"/>
          <w:sz w:val="20"/>
          <w:szCs w:val="20"/>
          <w:rtl w:val="0"/>
        </w:rPr>
        <w:t xml:space="preserve">for information:</w:t>
      </w:r>
      <w:r w:rsidDel="00000000" w:rsidR="00000000" w:rsidRPr="00000000">
        <w:rPr>
          <w:rtl w:val="0"/>
        </w:rPr>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hd w:fill="ffffff" w:val="clear"/>
        <w:ind w:left="1359" w:hanging="432"/>
        <w:jc w:val="both"/>
        <w:rPr>
          <w:rFonts w:ascii="Calibri" w:cs="Calibri" w:eastAsia="Calibri" w:hAnsi="Calibri"/>
        </w:rPr>
      </w:pPr>
      <w:r w:rsidDel="00000000" w:rsidR="00000000" w:rsidRPr="00000000">
        <w:rPr>
          <w:rFonts w:ascii="Calibri" w:cs="Calibri" w:eastAsia="Calibri" w:hAnsi="Calibri"/>
          <w:i w:val="1"/>
          <w:sz w:val="20"/>
          <w:szCs w:val="20"/>
          <w:rtl w:val="0"/>
        </w:rPr>
        <w:t xml:space="preserve">Clerk has thanked residents for allowing their tree to be second Christmas tree.</w:t>
      </w:r>
      <w:r w:rsidDel="00000000" w:rsidR="00000000" w:rsidRPr="00000000">
        <w:rPr>
          <w:rtl w:val="0"/>
        </w:rPr>
      </w:r>
    </w:p>
    <w:p w:rsidR="00000000" w:rsidDel="00000000" w:rsidP="00000000" w:rsidRDefault="00000000" w:rsidRPr="00000000" w14:paraId="00000024">
      <w:pPr>
        <w:numPr>
          <w:ilvl w:val="1"/>
          <w:numId w:val="2"/>
        </w:numPr>
        <w:pBdr>
          <w:top w:space="0" w:sz="0" w:val="nil"/>
          <w:left w:space="0" w:sz="0" w:val="nil"/>
          <w:bottom w:space="0" w:sz="0" w:val="nil"/>
          <w:right w:space="0" w:sz="0" w:val="nil"/>
          <w:between w:space="0" w:sz="0" w:val="nil"/>
        </w:pBdr>
        <w:shd w:fill="ffffff" w:val="clear"/>
        <w:ind w:left="1359" w:hanging="432"/>
        <w:jc w:val="both"/>
        <w:rPr>
          <w:rFonts w:ascii="Calibri" w:cs="Calibri" w:eastAsia="Calibri" w:hAnsi="Calibri"/>
        </w:rPr>
      </w:pPr>
      <w:r w:rsidDel="00000000" w:rsidR="00000000" w:rsidRPr="00000000">
        <w:rPr>
          <w:rFonts w:ascii="Calibri" w:cs="Calibri" w:eastAsia="Calibri" w:hAnsi="Calibri"/>
          <w:i w:val="1"/>
          <w:sz w:val="20"/>
          <w:szCs w:val="20"/>
          <w:rtl w:val="0"/>
        </w:rPr>
        <w:t xml:space="preserve">Clerk asked NYCC to contact the Diocese about vegetation at the Vicarage.</w:t>
      </w:r>
      <w:r w:rsidDel="00000000" w:rsidR="00000000" w:rsidRPr="00000000">
        <w:rPr>
          <w:rtl w:val="0"/>
        </w:rPr>
      </w:r>
    </w:p>
    <w:p w:rsidR="00000000" w:rsidDel="00000000" w:rsidP="00000000" w:rsidRDefault="00000000" w:rsidRPr="00000000" w14:paraId="00000025">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i w:val="1"/>
          <w:color w:val="000000"/>
          <w:sz w:val="20"/>
          <w:szCs w:val="20"/>
          <w:rtl w:val="0"/>
        </w:rPr>
        <w:t xml:space="preserve">Clerk informed BHIB that Data Breach cover is not required.</w:t>
      </w:r>
      <w:r w:rsidDel="00000000" w:rsidR="00000000" w:rsidRPr="00000000">
        <w:rPr>
          <w:rtl w:val="0"/>
        </w:rPr>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i w:val="1"/>
          <w:color w:val="000000"/>
          <w:sz w:val="20"/>
          <w:szCs w:val="20"/>
          <w:rtl w:val="0"/>
        </w:rPr>
        <w:t xml:space="preserve">Clerk sent the Old Boys’ School Terms of Reference to the Feoffees Solicitor to pass to the Trustees.</w:t>
      </w:r>
      <w:r w:rsidDel="00000000" w:rsidR="00000000" w:rsidRPr="00000000">
        <w:rPr>
          <w:rtl w:val="0"/>
        </w:rPr>
      </w:r>
    </w:p>
    <w:p w:rsidR="00000000" w:rsidDel="00000000" w:rsidP="00000000" w:rsidRDefault="00000000" w:rsidRPr="00000000" w14:paraId="00000027">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i w:val="1"/>
          <w:color w:val="000000"/>
          <w:sz w:val="20"/>
          <w:szCs w:val="20"/>
          <w:rtl w:val="0"/>
        </w:rPr>
        <w:t xml:space="preserve">Clerk has submitted Playing Field TPO application to SDC.</w:t>
      </w:r>
      <w:r w:rsidDel="00000000" w:rsidR="00000000" w:rsidRPr="00000000">
        <w:rPr>
          <w:rtl w:val="0"/>
        </w:rPr>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i w:val="1"/>
          <w:color w:val="222222"/>
          <w:sz w:val="20"/>
          <w:szCs w:val="20"/>
          <w:rtl w:val="0"/>
        </w:rPr>
        <w:t xml:space="preserve">Clerk has informed SDC that only one waste bin is required at the cemetery.</w:t>
      </w:r>
      <w:r w:rsidDel="00000000" w:rsidR="00000000" w:rsidRPr="00000000">
        <w:rPr>
          <w:rtl w:val="0"/>
        </w:rPr>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i w:val="1"/>
          <w:color w:val="222222"/>
          <w:sz w:val="20"/>
          <w:szCs w:val="20"/>
          <w:rtl w:val="0"/>
        </w:rPr>
        <w:t xml:space="preserve">Clerk has submitted Internet Banking forms to HSBC.</w:t>
      </w:r>
      <w:r w:rsidDel="00000000" w:rsidR="00000000" w:rsidRPr="00000000">
        <w:rPr>
          <w:rtl w:val="0"/>
        </w:rPr>
      </w:r>
    </w:p>
    <w:p w:rsidR="00000000" w:rsidDel="00000000" w:rsidP="00000000" w:rsidRDefault="00000000" w:rsidRPr="00000000" w14:paraId="0000002A">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i w:val="1"/>
          <w:color w:val="222222"/>
          <w:sz w:val="20"/>
          <w:szCs w:val="20"/>
          <w:rtl w:val="0"/>
        </w:rPr>
        <w:t xml:space="preserve">Clerk reported on Parish Portal the path to the rear of Maypole Gardens. </w:t>
      </w:r>
      <w:r w:rsidDel="00000000" w:rsidR="00000000" w:rsidRPr="00000000">
        <w:rPr>
          <w:rtl w:val="0"/>
        </w:rPr>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i w:val="1"/>
          <w:color w:val="222222"/>
          <w:sz w:val="20"/>
          <w:szCs w:val="20"/>
          <w:rtl w:val="0"/>
        </w:rPr>
        <w:t xml:space="preserve"> NYCC report steps have been repaired and are reasonably available for use by the public.</w:t>
      </w:r>
      <w:r w:rsidDel="00000000" w:rsidR="00000000" w:rsidRPr="00000000">
        <w:rPr>
          <w:rtl w:val="0"/>
        </w:rPr>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i w:val="1"/>
          <w:color w:val="222222"/>
          <w:sz w:val="20"/>
          <w:szCs w:val="20"/>
          <w:rtl w:val="0"/>
        </w:rPr>
        <w:t xml:space="preserve">Clerk reported on Parish Portal the path on the Garth is slipping.  </w:t>
      </w: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FINANCE</w:t>
      </w:r>
      <w:r w:rsidDel="00000000" w:rsidR="00000000" w:rsidRPr="00000000">
        <w:rPr>
          <w:rtl w:val="0"/>
        </w:rPr>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THIS MONTH’S BILLS FOR APPROVAL</w:t>
      </w: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2F">
      <w:pPr>
        <w:numPr>
          <w:ilvl w:val="2"/>
          <w:numId w:val="2"/>
        </w:numPr>
        <w:pBdr>
          <w:top w:space="0" w:sz="0" w:val="nil"/>
          <w:left w:space="0" w:sz="0" w:val="nil"/>
          <w:bottom w:space="0" w:sz="0" w:val="nil"/>
          <w:right w:space="0" w:sz="0" w:val="nil"/>
          <w:between w:space="0" w:sz="0" w:val="nil"/>
        </w:pBdr>
        <w:ind w:left="1584" w:hanging="504.00000000000006"/>
        <w:jc w:val="both"/>
        <w:rPr>
          <w:rFonts w:ascii="Calibri" w:cs="Calibri" w:eastAsia="Calibri" w:hAnsi="Calibri"/>
        </w:rPr>
      </w:pPr>
      <w:r w:rsidDel="00000000" w:rsidR="00000000" w:rsidRPr="00000000">
        <w:rPr>
          <w:rFonts w:ascii="Calibri" w:cs="Calibri" w:eastAsia="Calibri" w:hAnsi="Calibri"/>
          <w:sz w:val="20"/>
          <w:szCs w:val="20"/>
          <w:rtl w:val="0"/>
        </w:rPr>
        <w:t xml:space="preserve">CPRE</w:t>
        <w:tab/>
        <w:tab/>
        <w:tab/>
        <w:tab/>
        <w:t xml:space="preserve">Subscription</w:t>
        <w:tab/>
        <w:tab/>
        <w:tab/>
        <w:tab/>
        <w:t xml:space="preserve">DD</w:t>
        <w:tab/>
        <w:tab/>
        <w:t xml:space="preserve">£36.00</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158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subscription is to be canaelled)</w:t>
      </w:r>
    </w:p>
    <w:p w:rsidR="00000000" w:rsidDel="00000000" w:rsidP="00000000" w:rsidRDefault="00000000" w:rsidRPr="00000000" w14:paraId="00000031">
      <w:pPr>
        <w:numPr>
          <w:ilvl w:val="2"/>
          <w:numId w:val="2"/>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sz w:val="20"/>
          <w:szCs w:val="20"/>
          <w:rtl w:val="0"/>
        </w:rPr>
        <w:t xml:space="preserve">Martin Bates    </w:t>
        <w:tab/>
        <w:tab/>
        <w:tab/>
        <w:t xml:space="preserve">Handyman’s salary and pension</w:t>
        <w:tab/>
        <w:tab/>
        <w:tab/>
        <w:tab/>
      </w:r>
      <w:r w:rsidDel="00000000" w:rsidR="00000000" w:rsidRPr="00000000">
        <w:rPr>
          <w:rtl w:val="0"/>
        </w:rPr>
      </w:r>
    </w:p>
    <w:p w:rsidR="00000000" w:rsidDel="00000000" w:rsidP="00000000" w:rsidRDefault="00000000" w:rsidRPr="00000000" w14:paraId="00000032">
      <w:pPr>
        <w:numPr>
          <w:ilvl w:val="2"/>
          <w:numId w:val="2"/>
        </w:numPr>
        <w:ind w:left="1584" w:hanging="504.00000000000006"/>
        <w:jc w:val="both"/>
        <w:rPr/>
      </w:pPr>
      <w:r w:rsidDel="00000000" w:rsidR="00000000" w:rsidRPr="00000000">
        <w:rPr>
          <w:rFonts w:ascii="Calibri" w:cs="Calibri" w:eastAsia="Calibri" w:hAnsi="Calibri"/>
          <w:sz w:val="20"/>
          <w:szCs w:val="20"/>
          <w:rtl w:val="0"/>
        </w:rPr>
        <w:t xml:space="preserve">Robina Burton    </w:t>
        <w:tab/>
        <w:tab/>
        <w:t xml:space="preserve">Clerk’s salary</w:t>
      </w:r>
      <w:r w:rsidDel="00000000" w:rsidR="00000000" w:rsidRPr="00000000">
        <w:rPr>
          <w:rtl w:val="0"/>
        </w:rPr>
      </w:r>
    </w:p>
    <w:p w:rsidR="00000000" w:rsidDel="00000000" w:rsidP="00000000" w:rsidRDefault="00000000" w:rsidRPr="00000000" w14:paraId="00000033">
      <w:pPr>
        <w:numPr>
          <w:ilvl w:val="2"/>
          <w:numId w:val="2"/>
        </w:numPr>
        <w:ind w:left="1584" w:hanging="504.00000000000006"/>
        <w:jc w:val="both"/>
        <w:rPr/>
      </w:pPr>
      <w:r w:rsidDel="00000000" w:rsidR="00000000" w:rsidRPr="00000000">
        <w:rPr>
          <w:rFonts w:ascii="Calibri" w:cs="Calibri" w:eastAsia="Calibri" w:hAnsi="Calibri"/>
          <w:sz w:val="20"/>
          <w:szCs w:val="20"/>
          <w:rtl w:val="0"/>
        </w:rPr>
        <w:t xml:space="preserve">Robina Burton    </w:t>
        <w:tab/>
        <w:tab/>
        <w:t xml:space="preserve">Clerk’s expenses</w:t>
      </w:r>
      <w:r w:rsidDel="00000000" w:rsidR="00000000" w:rsidRPr="00000000">
        <w:rPr>
          <w:rtl w:val="0"/>
        </w:rPr>
      </w:r>
    </w:p>
    <w:p w:rsidR="00000000" w:rsidDel="00000000" w:rsidP="00000000" w:rsidRDefault="00000000" w:rsidRPr="00000000" w14:paraId="00000034">
      <w:pPr>
        <w:numPr>
          <w:ilvl w:val="2"/>
          <w:numId w:val="2"/>
        </w:numPr>
        <w:ind w:left="1584" w:hanging="504.00000000000006"/>
        <w:jc w:val="both"/>
        <w:rPr/>
      </w:pPr>
      <w:r w:rsidDel="00000000" w:rsidR="00000000" w:rsidRPr="00000000">
        <w:rPr>
          <w:rFonts w:ascii="Calibri" w:cs="Calibri" w:eastAsia="Calibri" w:hAnsi="Calibri"/>
          <w:sz w:val="20"/>
          <w:szCs w:val="20"/>
          <w:rtl w:val="0"/>
        </w:rPr>
        <w:t xml:space="preserve">Yorks Local Councils Assn</w:t>
        <w:tab/>
        <w:t xml:space="preserve">Webinar: Powers &amp; Policies training – 16 January</w:t>
        <w:tab/>
        <w:tab/>
        <w:t xml:space="preserve">£15.00</w:t>
      </w:r>
      <w:r w:rsidDel="00000000" w:rsidR="00000000" w:rsidRPr="00000000">
        <w:rPr>
          <w:rtl w:val="0"/>
        </w:rPr>
      </w:r>
    </w:p>
    <w:p w:rsidR="00000000" w:rsidDel="00000000" w:rsidP="00000000" w:rsidRDefault="00000000" w:rsidRPr="00000000" w14:paraId="00000035">
      <w:pPr>
        <w:numPr>
          <w:ilvl w:val="2"/>
          <w:numId w:val="2"/>
        </w:numPr>
        <w:ind w:left="1584" w:hanging="504.00000000000006"/>
        <w:jc w:val="both"/>
        <w:rPr/>
      </w:pPr>
      <w:r w:rsidDel="00000000" w:rsidR="00000000" w:rsidRPr="00000000">
        <w:rPr>
          <w:rFonts w:ascii="Calibri" w:cs="Calibri" w:eastAsia="Calibri" w:hAnsi="Calibri"/>
          <w:sz w:val="20"/>
          <w:szCs w:val="20"/>
          <w:rtl w:val="0"/>
        </w:rPr>
        <w:t xml:space="preserve">NETWISE</w:t>
        <w:tab/>
        <w:tab/>
        <w:t xml:space="preserve">Website package support &amp; maintenance &amp; domain name (1 year)</w:t>
        <w:tab/>
        <w:t xml:space="preserve">£315.00</w:t>
      </w:r>
      <w:r w:rsidDel="00000000" w:rsidR="00000000" w:rsidRPr="00000000">
        <w:rPr>
          <w:rtl w:val="0"/>
        </w:rPr>
      </w:r>
    </w:p>
    <w:p w:rsidR="00000000" w:rsidDel="00000000" w:rsidP="00000000" w:rsidRDefault="00000000" w:rsidRPr="00000000" w14:paraId="00000036">
      <w:pPr>
        <w:numPr>
          <w:ilvl w:val="2"/>
          <w:numId w:val="2"/>
        </w:numPr>
        <w:ind w:left="1584" w:hanging="504.00000000000006"/>
        <w:jc w:val="both"/>
        <w:rPr>
          <w:rFonts w:ascii="Calibri" w:cs="Calibri" w:eastAsia="Calibri" w:hAnsi="Calibri"/>
        </w:rPr>
      </w:pPr>
      <w:r w:rsidDel="00000000" w:rsidR="00000000" w:rsidRPr="00000000">
        <w:rPr>
          <w:rFonts w:ascii="Calibri" w:cs="Calibri" w:eastAsia="Calibri" w:hAnsi="Calibri"/>
          <w:sz w:val="20"/>
          <w:szCs w:val="20"/>
          <w:rtl w:val="0"/>
        </w:rPr>
        <w:t xml:space="preserve">Wicksteed Leisure Ltd</w:t>
        <w:tab/>
        <w:tab/>
        <w:t xml:space="preserve">Play area inspection </w:t>
        <w:tab/>
        <w:tab/>
        <w:t xml:space="preserve">VAT £9.00</w:t>
        <w:tab/>
        <w:tab/>
        <w:t xml:space="preserve">£54.00</w:t>
      </w:r>
      <w:r w:rsidDel="00000000" w:rsidR="00000000" w:rsidRPr="00000000">
        <w:rPr>
          <w:rtl w:val="0"/>
        </w:rPr>
      </w:r>
    </w:p>
    <w:p w:rsidR="00000000" w:rsidDel="00000000" w:rsidP="00000000" w:rsidRDefault="00000000" w:rsidRPr="00000000" w14:paraId="00000037">
      <w:pPr>
        <w:numPr>
          <w:ilvl w:val="2"/>
          <w:numId w:val="2"/>
        </w:numPr>
        <w:ind w:left="1584" w:hanging="504.00000000000006"/>
        <w:jc w:val="both"/>
        <w:rPr>
          <w:rFonts w:ascii="Calibri" w:cs="Calibri" w:eastAsia="Calibri" w:hAnsi="Calibri"/>
        </w:rPr>
      </w:pPr>
      <w:r w:rsidDel="00000000" w:rsidR="00000000" w:rsidRPr="00000000">
        <w:rPr>
          <w:rFonts w:ascii="Calibri" w:cs="Calibri" w:eastAsia="Calibri" w:hAnsi="Calibri"/>
          <w:sz w:val="20"/>
          <w:szCs w:val="20"/>
          <w:rtl w:val="0"/>
        </w:rPr>
        <w:t xml:space="preserve">SDC</w:t>
        <w:tab/>
        <w:tab/>
        <w:tab/>
        <w:tab/>
        <w:t xml:space="preserve">Controlled Waste Transfer – emptying OBS bin</w:t>
        <w:tab/>
        <w:tab/>
        <w:t xml:space="preserve">£334.14</w:t>
      </w:r>
      <w:r w:rsidDel="00000000" w:rsidR="00000000" w:rsidRPr="00000000">
        <w:rPr>
          <w:rtl w:val="0"/>
        </w:rPr>
      </w:r>
    </w:p>
    <w:p w:rsidR="00000000" w:rsidDel="00000000" w:rsidP="00000000" w:rsidRDefault="00000000" w:rsidRPr="00000000" w14:paraId="00000038">
      <w:pPr>
        <w:numPr>
          <w:ilvl w:val="2"/>
          <w:numId w:val="2"/>
        </w:numPr>
        <w:ind w:left="1584" w:hanging="504.00000000000006"/>
        <w:jc w:val="both"/>
        <w:rPr>
          <w:rFonts w:ascii="Calibri" w:cs="Calibri" w:eastAsia="Calibri" w:hAnsi="Calibri"/>
        </w:rPr>
      </w:pPr>
      <w:r w:rsidDel="00000000" w:rsidR="00000000" w:rsidRPr="00000000">
        <w:rPr>
          <w:rFonts w:ascii="Calibri" w:cs="Calibri" w:eastAsia="Calibri" w:hAnsi="Calibri"/>
          <w:sz w:val="20"/>
          <w:szCs w:val="20"/>
          <w:rtl w:val="0"/>
        </w:rPr>
        <w:t xml:space="preserve">SDC</w:t>
        <w:tab/>
        <w:tab/>
        <w:tab/>
        <w:tab/>
        <w:t xml:space="preserve">Controlled Waste Transfer – emptying cemetery bin</w:t>
        <w:tab/>
        <w:tab/>
        <w:t xml:space="preserve">£223.64</w:t>
      </w:r>
      <w:r w:rsidDel="00000000" w:rsidR="00000000" w:rsidRPr="00000000">
        <w:rPr>
          <w:rtl w:val="0"/>
        </w:rPr>
      </w:r>
    </w:p>
    <w:p w:rsidR="00000000" w:rsidDel="00000000" w:rsidP="00000000" w:rsidRDefault="00000000" w:rsidRPr="00000000" w14:paraId="00000039">
      <w:pPr>
        <w:numPr>
          <w:ilvl w:val="2"/>
          <w:numId w:val="2"/>
        </w:numPr>
        <w:ind w:left="1584" w:hanging="504.00000000000006"/>
        <w:jc w:val="both"/>
        <w:rPr>
          <w:rFonts w:ascii="Calibri" w:cs="Calibri" w:eastAsia="Calibri" w:hAnsi="Calibri"/>
        </w:rPr>
      </w:pPr>
      <w:r w:rsidDel="00000000" w:rsidR="00000000" w:rsidRPr="00000000">
        <w:rPr>
          <w:rFonts w:ascii="Calibri" w:cs="Calibri" w:eastAsia="Calibri" w:hAnsi="Calibri"/>
          <w:sz w:val="20"/>
          <w:szCs w:val="20"/>
          <w:rtl w:val="0"/>
        </w:rPr>
        <w:t xml:space="preserve">Robina Burton</w:t>
        <w:tab/>
        <w:tab/>
        <w:t xml:space="preserve">Clerk’s heating / electricity expenses £4 per week x 52</w:t>
        <w:tab/>
        <w:t xml:space="preserve">£208.00</w:t>
      </w:r>
      <w:r w:rsidDel="00000000" w:rsidR="00000000" w:rsidRPr="00000000">
        <w:rPr>
          <w:rtl w:val="0"/>
        </w:rPr>
      </w:r>
    </w:p>
    <w:p w:rsidR="00000000" w:rsidDel="00000000" w:rsidP="00000000" w:rsidRDefault="00000000" w:rsidRPr="00000000" w14:paraId="0000003A">
      <w:pPr>
        <w:numPr>
          <w:ilvl w:val="2"/>
          <w:numId w:val="2"/>
        </w:numPr>
        <w:ind w:left="1584" w:hanging="504.00000000000006"/>
        <w:jc w:val="both"/>
        <w:rPr>
          <w:rFonts w:ascii="Calibri" w:cs="Calibri" w:eastAsia="Calibri" w:hAnsi="Calibri"/>
        </w:rPr>
      </w:pPr>
      <w:r w:rsidDel="00000000" w:rsidR="00000000" w:rsidRPr="00000000">
        <w:rPr>
          <w:rFonts w:ascii="Calibri" w:cs="Calibri" w:eastAsia="Calibri" w:hAnsi="Calibri"/>
          <w:sz w:val="20"/>
          <w:szCs w:val="20"/>
          <w:rtl w:val="0"/>
        </w:rPr>
        <w:t xml:space="preserve">Cash </w:t>
        <w:tab/>
        <w:tab/>
        <w:tab/>
        <w:t xml:space="preserve">Petty Cash</w:t>
        <w:tab/>
        <w:tab/>
        <w:tab/>
        <w:tab/>
        <w:tab/>
        <w:tab/>
        <w:t xml:space="preserve">£10.00</w:t>
      </w:r>
      <w:r w:rsidDel="00000000" w:rsidR="00000000" w:rsidRPr="00000000">
        <w:rPr>
          <w:rtl w:val="0"/>
        </w:rPr>
      </w:r>
    </w:p>
    <w:p w:rsidR="00000000" w:rsidDel="00000000" w:rsidP="00000000" w:rsidRDefault="00000000" w:rsidRPr="00000000" w14:paraId="0000003B">
      <w:pPr>
        <w:numPr>
          <w:ilvl w:val="2"/>
          <w:numId w:val="2"/>
        </w:numPr>
        <w:ind w:left="1584" w:hanging="504.00000000000006"/>
        <w:jc w:val="both"/>
        <w:rPr>
          <w:rFonts w:ascii="Calibri" w:cs="Calibri" w:eastAsia="Calibri" w:hAnsi="Calibri"/>
        </w:rPr>
      </w:pPr>
      <w:r w:rsidDel="00000000" w:rsidR="00000000" w:rsidRPr="00000000">
        <w:rPr>
          <w:rFonts w:ascii="Calibri" w:cs="Calibri" w:eastAsia="Calibri" w:hAnsi="Calibri"/>
          <w:sz w:val="20"/>
          <w:szCs w:val="20"/>
          <w:rtl w:val="0"/>
        </w:rPr>
        <w:t xml:space="preserve">HMRC</w:t>
        <w:tab/>
        <w:tab/>
        <w:tab/>
        <w:t xml:space="preserve">Penalty for late tax return</w:t>
        <w:tab/>
        <w:tab/>
        <w:tab/>
        <w:tab/>
        <w:tab/>
        <w:t xml:space="preserve">£200.00</w:t>
      </w:r>
      <w:r w:rsidDel="00000000" w:rsidR="00000000" w:rsidRPr="00000000">
        <w:rPr>
          <w:rtl w:val="0"/>
        </w:rPr>
      </w:r>
    </w:p>
    <w:p w:rsidR="00000000" w:rsidDel="00000000" w:rsidP="00000000" w:rsidRDefault="00000000" w:rsidRPr="00000000" w14:paraId="0000003C">
      <w:pPr>
        <w:numPr>
          <w:ilvl w:val="1"/>
          <w:numId w:val="2"/>
        </w:numPr>
        <w:ind w:left="1359" w:hanging="432"/>
        <w:jc w:val="both"/>
        <w:rPr/>
      </w:pPr>
      <w:r w:rsidDel="00000000" w:rsidR="00000000" w:rsidRPr="00000000">
        <w:rPr>
          <w:rFonts w:ascii="Calibri" w:cs="Calibri" w:eastAsia="Calibri" w:hAnsi="Calibri"/>
          <w:b w:val="1"/>
          <w:color w:val="000000"/>
          <w:sz w:val="20"/>
          <w:szCs w:val="20"/>
          <w:rtl w:val="0"/>
        </w:rPr>
        <w:t xml:space="preserve">                IT WAS RESOLVED TO AUTHORISE PAYMENT OF THIS MONTH’S BILLS</w:t>
      </w:r>
      <w:r w:rsidDel="00000000" w:rsidR="00000000" w:rsidRPr="00000000">
        <w:rPr>
          <w:rtl w:val="0"/>
        </w:rPr>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CASH RECEIVED:</w:t>
      </w:r>
      <w:r w:rsidDel="00000000" w:rsidR="00000000" w:rsidRPr="00000000">
        <w:rPr>
          <w:rtl w:val="0"/>
        </w:rPr>
      </w:r>
    </w:p>
    <w:p w:rsidR="00000000" w:rsidDel="00000000" w:rsidP="00000000" w:rsidRDefault="00000000" w:rsidRPr="00000000" w14:paraId="0000003E">
      <w:pPr>
        <w:numPr>
          <w:ilvl w:val="2"/>
          <w:numId w:val="2"/>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color w:val="000000"/>
          <w:sz w:val="20"/>
          <w:szCs w:val="20"/>
          <w:rtl w:val="0"/>
        </w:rPr>
        <w:t xml:space="preserve">Martin Bates</w:t>
        <w:tab/>
        <w:tab/>
        <w:tab/>
        <w:t xml:space="preserve">Return of tax &amp; pension over-payments</w:t>
        <w:tab/>
        <w:tab/>
        <w:tab/>
        <w:t xml:space="preserve">£176.42</w:t>
      </w:r>
      <w:r w:rsidDel="00000000" w:rsidR="00000000" w:rsidRPr="00000000">
        <w:rPr>
          <w:rtl w:val="0"/>
        </w:rPr>
      </w:r>
    </w:p>
    <w:p w:rsidR="00000000" w:rsidDel="00000000" w:rsidP="00000000" w:rsidRDefault="00000000" w:rsidRPr="00000000" w14:paraId="0000003F">
      <w:pPr>
        <w:numPr>
          <w:ilvl w:val="2"/>
          <w:numId w:val="2"/>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color w:val="000000"/>
          <w:sz w:val="20"/>
          <w:szCs w:val="20"/>
          <w:rtl w:val="0"/>
        </w:rPr>
        <w:t xml:space="preserve">OBS</w:t>
        <w:tab/>
        <w:tab/>
        <w:tab/>
        <w:tab/>
        <w:t xml:space="preserve">Rent (140) &amp; electricity (729.35)</w:t>
        <w:tab/>
        <w:tab/>
        <w:tab/>
        <w:tab/>
        <w:t xml:space="preserve">£869.35</w:t>
      </w:r>
      <w:r w:rsidDel="00000000" w:rsidR="00000000" w:rsidRPr="00000000">
        <w:rPr>
          <w:rtl w:val="0"/>
        </w:rPr>
      </w:r>
    </w:p>
    <w:p w:rsidR="00000000" w:rsidDel="00000000" w:rsidP="00000000" w:rsidRDefault="00000000" w:rsidRPr="00000000" w14:paraId="00000040">
      <w:pPr>
        <w:numPr>
          <w:ilvl w:val="2"/>
          <w:numId w:val="2"/>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color w:val="000000"/>
          <w:sz w:val="20"/>
          <w:szCs w:val="20"/>
          <w:rtl w:val="0"/>
        </w:rPr>
        <w:t xml:space="preserve">Cawood in Bloom funds</w:t>
        <w:tab/>
        <w:tab/>
        <w:t xml:space="preserve">Transferred to PC due to ending the of the Committee</w:t>
        <w:tab/>
        <w:t xml:space="preserve">£2363.66</w:t>
      </w:r>
      <w:r w:rsidDel="00000000" w:rsidR="00000000" w:rsidRPr="00000000">
        <w:rPr>
          <w:rtl w:val="0"/>
        </w:rPr>
      </w:r>
    </w:p>
    <w:p w:rsidR="00000000" w:rsidDel="00000000" w:rsidP="00000000" w:rsidRDefault="00000000" w:rsidRPr="00000000" w14:paraId="00000041">
      <w:pPr>
        <w:numPr>
          <w:ilvl w:val="2"/>
          <w:numId w:val="2"/>
        </w:numPr>
        <w:pBdr>
          <w:top w:space="0" w:sz="0" w:val="nil"/>
          <w:left w:space="0" w:sz="0" w:val="nil"/>
          <w:bottom w:space="0" w:sz="0" w:val="nil"/>
          <w:right w:space="0" w:sz="0" w:val="nil"/>
          <w:between w:space="0" w:sz="0" w:val="nil"/>
        </w:pBdr>
        <w:ind w:left="1584" w:hanging="504.00000000000006"/>
        <w:jc w:val="both"/>
        <w:rPr/>
      </w:pPr>
      <w:r w:rsidDel="00000000" w:rsidR="00000000" w:rsidRPr="00000000">
        <w:rPr>
          <w:rFonts w:ascii="Calibri" w:cs="Calibri" w:eastAsia="Calibri" w:hAnsi="Calibri"/>
          <w:color w:val="000000"/>
          <w:sz w:val="20"/>
          <w:szCs w:val="20"/>
          <w:rtl w:val="0"/>
        </w:rPr>
        <w:t xml:space="preserve">PFLC</w:t>
        <w:tab/>
        <w:tab/>
        <w:tab/>
        <w:tab/>
        <w:t xml:space="preserve">Electricity contribution</w:t>
        <w:tab/>
        <w:tab/>
        <w:tab/>
        <w:tab/>
        <w:tab/>
        <w:t xml:space="preserve">£198.13</w:t>
      </w:r>
      <w:r w:rsidDel="00000000" w:rsidR="00000000" w:rsidRPr="00000000">
        <w:rPr>
          <w:rtl w:val="0"/>
        </w:rPr>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HSBC Bank Statements</w:t>
      </w:r>
      <w:r w:rsidDel="00000000" w:rsidR="00000000" w:rsidRPr="00000000">
        <w:rPr>
          <w:rtl w:val="0"/>
        </w:rPr>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color w:val="000000"/>
          <w:sz w:val="20"/>
          <w:szCs w:val="20"/>
          <w:rtl w:val="0"/>
        </w:rPr>
        <w:t xml:space="preserve">Balance Sheet – </w:t>
      </w:r>
      <w:r w:rsidDel="00000000" w:rsidR="00000000" w:rsidRPr="00000000">
        <w:rPr>
          <w:rFonts w:ascii="Calibri" w:cs="Calibri" w:eastAsia="Calibri" w:hAnsi="Calibri"/>
          <w:color w:val="000000"/>
          <w:sz w:val="20"/>
          <w:szCs w:val="20"/>
          <w:rtl w:val="0"/>
        </w:rPr>
        <w:t xml:space="preserve">attached.</w:t>
      </w:r>
      <w:r w:rsidDel="00000000" w:rsidR="00000000" w:rsidRPr="00000000">
        <w:rPr>
          <w:rtl w:val="0"/>
        </w:rPr>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color w:val="000000"/>
          <w:sz w:val="20"/>
          <w:szCs w:val="20"/>
          <w:rtl w:val="0"/>
        </w:rPr>
        <w:t xml:space="preserve">Petty Cash Sheet –</w:t>
      </w:r>
      <w:r w:rsidDel="00000000" w:rsidR="00000000" w:rsidRPr="00000000">
        <w:rPr>
          <w:rFonts w:ascii="Calibri" w:cs="Calibri" w:eastAsia="Calibri" w:hAnsi="Calibri"/>
          <w:sz w:val="20"/>
          <w:szCs w:val="20"/>
          <w:rtl w:val="0"/>
        </w:rPr>
        <w:t xml:space="preserve"> attached.</w:t>
      </w: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H &amp; S MATTERS.  Play area, cemetery, and OBS safety inspections have been received and added to the website. </w:t>
      </w:r>
      <w:r w:rsidDel="00000000" w:rsidR="00000000" w:rsidRPr="00000000">
        <w:rPr>
          <w:rFonts w:ascii="Calibri" w:cs="Calibri" w:eastAsia="Calibri" w:hAnsi="Calibri"/>
          <w:b w:val="1"/>
          <w:color w:val="000000"/>
          <w:sz w:val="20"/>
          <w:szCs w:val="20"/>
          <w:rtl w:val="0"/>
        </w:rPr>
        <w:t xml:space="preserve">The Large Multi Play Unit has </w:t>
      </w:r>
      <w:r w:rsidDel="00000000" w:rsidR="00000000" w:rsidRPr="00000000">
        <w:rPr>
          <w:rFonts w:ascii="Calibri" w:cs="Calibri" w:eastAsia="Calibri" w:hAnsi="Calibri"/>
          <w:b w:val="1"/>
          <w:color w:val="000000"/>
          <w:sz w:val="22"/>
          <w:szCs w:val="22"/>
          <w:rtl w:val="0"/>
        </w:rPr>
        <w:t xml:space="preserve">some wear on edges of main platform &amp;Cllrs Wharmby &amp; Dennon recommend replacement as the edges are tearing.  </w:t>
      </w:r>
      <w:r w:rsidDel="00000000" w:rsidR="00000000" w:rsidRPr="00000000">
        <w:rPr>
          <w:rFonts w:ascii="Calibri" w:cs="Calibri" w:eastAsia="Calibri" w:hAnsi="Calibri"/>
          <w:b w:val="1"/>
          <w:i w:val="1"/>
          <w:color w:val="000000"/>
          <w:sz w:val="22"/>
          <w:szCs w:val="22"/>
          <w:rtl w:val="0"/>
        </w:rPr>
        <w:t xml:space="preserve">Clerk to ask Sutcliffe to replace. </w:t>
        <w:tab/>
        <w:tab/>
        <w:tab/>
        <w:tab/>
      </w:r>
      <w:r w:rsidDel="00000000" w:rsidR="00000000" w:rsidRPr="00000000">
        <w:rPr>
          <w:rFonts w:ascii="Calibri" w:cs="Calibri" w:eastAsia="Calibri" w:hAnsi="Calibri"/>
          <w:b w:val="1"/>
          <w:color w:val="000000"/>
          <w:sz w:val="22"/>
          <w:szCs w:val="22"/>
          <w:rtl w:val="0"/>
        </w:rPr>
        <w:t xml:space="preserve">Action Clerk</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720" w:firstLine="0"/>
        <w:jc w:val="both"/>
        <w:rPr>
          <w:b w:val="1"/>
          <w:color w:val="000000"/>
        </w:rPr>
      </w:pPr>
      <w:r w:rsidDel="00000000" w:rsidR="00000000" w:rsidRPr="00000000">
        <w:rPr>
          <w:rFonts w:ascii="Calibri" w:cs="Calibri" w:eastAsia="Calibri" w:hAnsi="Calibri"/>
          <w:color w:val="000000"/>
          <w:sz w:val="20"/>
          <w:szCs w:val="20"/>
          <w:rtl w:val="0"/>
        </w:rPr>
        <w:t xml:space="preserve">The Garth safety inspection( January) has still to take place. </w:t>
        <w:tab/>
        <w:tab/>
        <w:tab/>
        <w:tab/>
        <w:tab/>
      </w:r>
      <w:r w:rsidDel="00000000" w:rsidR="00000000" w:rsidRPr="00000000">
        <w:rPr>
          <w:rFonts w:ascii="Calibri" w:cs="Calibri" w:eastAsia="Calibri" w:hAnsi="Calibri"/>
          <w:b w:val="1"/>
          <w:color w:val="000000"/>
          <w:sz w:val="20"/>
          <w:szCs w:val="20"/>
          <w:rtl w:val="0"/>
        </w:rPr>
        <w:t xml:space="preserve">Action JD, CL</w:t>
      </w:r>
      <w:r w:rsidDel="00000000" w:rsidR="00000000" w:rsidRPr="00000000">
        <w:rPr>
          <w:rtl w:val="0"/>
        </w:rPr>
      </w:r>
    </w:p>
    <w:p w:rsidR="00000000" w:rsidDel="00000000" w:rsidP="00000000" w:rsidRDefault="00000000" w:rsidRPr="00000000" w14:paraId="00000047">
      <w:pPr>
        <w:numPr>
          <w:ilvl w:val="0"/>
          <w:numId w:val="2"/>
        </w:numPr>
        <w:ind w:left="720" w:hanging="360"/>
        <w:jc w:val="both"/>
        <w:rPr/>
      </w:pPr>
      <w:r w:rsidDel="00000000" w:rsidR="00000000" w:rsidRPr="00000000">
        <w:rPr>
          <w:rFonts w:ascii="Calibri" w:cs="Calibri" w:eastAsia="Calibri" w:hAnsi="Calibri"/>
          <w:sz w:val="20"/>
          <w:szCs w:val="20"/>
          <w:rtl w:val="0"/>
        </w:rPr>
        <w:t xml:space="preserve">WARDENS &amp; COMMITTEE REPS TO PROVIDE REPORTS FROM COMMITTEES:</w:t>
      </w:r>
      <w:r w:rsidDel="00000000" w:rsidR="00000000" w:rsidRPr="00000000">
        <w:rPr>
          <w:rtl w:val="0"/>
        </w:rPr>
      </w:r>
    </w:p>
    <w:p w:rsidR="00000000" w:rsidDel="00000000" w:rsidP="00000000" w:rsidRDefault="00000000" w:rsidRPr="00000000" w14:paraId="00000048">
      <w:pPr>
        <w:numPr>
          <w:ilvl w:val="1"/>
          <w:numId w:val="2"/>
        </w:numPr>
        <w:ind w:left="1359" w:hanging="432"/>
        <w:jc w:val="both"/>
        <w:rPr/>
      </w:pPr>
      <w:r w:rsidDel="00000000" w:rsidR="00000000" w:rsidRPr="00000000">
        <w:rPr>
          <w:rFonts w:ascii="Calibri" w:cs="Calibri" w:eastAsia="Calibri" w:hAnsi="Calibri"/>
          <w:b w:val="1"/>
          <w:i w:val="1"/>
          <w:sz w:val="20"/>
          <w:szCs w:val="20"/>
          <w:rtl w:val="0"/>
        </w:rPr>
        <w:t xml:space="preserve">Cemetery:  </w:t>
      </w:r>
      <w:r w:rsidDel="00000000" w:rsidR="00000000" w:rsidRPr="00000000">
        <w:rPr>
          <w:rtl w:val="0"/>
        </w:rPr>
      </w:r>
    </w:p>
    <w:p w:rsidR="00000000" w:rsidDel="00000000" w:rsidP="00000000" w:rsidRDefault="00000000" w:rsidRPr="00000000" w14:paraId="00000049">
      <w:pPr>
        <w:numPr>
          <w:ilvl w:val="2"/>
          <w:numId w:val="2"/>
        </w:numPr>
        <w:ind w:left="1584" w:hanging="504.00000000000006"/>
        <w:jc w:val="both"/>
        <w:rPr/>
      </w:pPr>
      <w:r w:rsidDel="00000000" w:rsidR="00000000" w:rsidRPr="00000000">
        <w:rPr>
          <w:rFonts w:ascii="Calibri" w:cs="Calibri" w:eastAsia="Calibri" w:hAnsi="Calibri"/>
          <w:sz w:val="20"/>
          <w:szCs w:val="20"/>
          <w:rtl w:val="0"/>
        </w:rPr>
        <w:t xml:space="preserve">The area looks good.</w:t>
      </w:r>
      <w:r w:rsidDel="00000000" w:rsidR="00000000" w:rsidRPr="00000000">
        <w:rPr>
          <w:rtl w:val="0"/>
        </w:rPr>
      </w:r>
    </w:p>
    <w:p w:rsidR="00000000" w:rsidDel="00000000" w:rsidP="00000000" w:rsidRDefault="00000000" w:rsidRPr="00000000" w14:paraId="0000004A">
      <w:pPr>
        <w:numPr>
          <w:ilvl w:val="1"/>
          <w:numId w:val="2"/>
        </w:numPr>
        <w:ind w:left="1359" w:hanging="432"/>
        <w:jc w:val="both"/>
        <w:rPr>
          <w:rFonts w:ascii="Calibri" w:cs="Calibri" w:eastAsia="Calibri" w:hAnsi="Calibri"/>
        </w:rPr>
      </w:pPr>
      <w:r w:rsidDel="00000000" w:rsidR="00000000" w:rsidRPr="00000000">
        <w:rPr>
          <w:rFonts w:ascii="Calibri" w:cs="Calibri" w:eastAsia="Calibri" w:hAnsi="Calibri"/>
          <w:b w:val="1"/>
          <w:i w:val="1"/>
          <w:sz w:val="20"/>
          <w:szCs w:val="20"/>
          <w:rtl w:val="0"/>
        </w:rPr>
        <w:t xml:space="preserve">Castle Garth:  </w:t>
      </w:r>
      <w:r w:rsidDel="00000000" w:rsidR="00000000" w:rsidRPr="00000000">
        <w:rPr>
          <w:rtl w:val="0"/>
        </w:rPr>
      </w:r>
    </w:p>
    <w:p w:rsidR="00000000" w:rsidDel="00000000" w:rsidP="00000000" w:rsidRDefault="00000000" w:rsidRPr="00000000" w14:paraId="0000004B">
      <w:pPr>
        <w:numPr>
          <w:ilvl w:val="2"/>
          <w:numId w:val="2"/>
        </w:numPr>
        <w:ind w:left="1584" w:hanging="504.00000000000006"/>
        <w:jc w:val="both"/>
        <w:rPr>
          <w:rFonts w:ascii="Calibri" w:cs="Calibri" w:eastAsia="Calibri" w:hAnsi="Calibri"/>
        </w:rPr>
      </w:pPr>
      <w:r w:rsidDel="00000000" w:rsidR="00000000" w:rsidRPr="00000000">
        <w:rPr>
          <w:rFonts w:ascii="Calibri" w:cs="Calibri" w:eastAsia="Calibri" w:hAnsi="Calibri"/>
          <w:sz w:val="20"/>
          <w:szCs w:val="20"/>
          <w:rtl w:val="0"/>
        </w:rPr>
        <w:t xml:space="preserve">The wardens will check if the gate from a private property on to the Garth has been blocked off. </w:t>
      </w:r>
      <w:r w:rsidDel="00000000" w:rsidR="00000000" w:rsidRPr="00000000">
        <w:rPr>
          <w:rtl w:val="0"/>
        </w:rPr>
      </w:r>
    </w:p>
    <w:p w:rsidR="00000000" w:rsidDel="00000000" w:rsidP="00000000" w:rsidRDefault="00000000" w:rsidRPr="00000000" w14:paraId="0000004C">
      <w:pPr>
        <w:ind w:left="8064" w:firstLine="576.0000000000002"/>
        <w:jc w:val="both"/>
        <w:rPr>
          <w:rFonts w:ascii="Calibri" w:cs="Calibri" w:eastAsia="Calibri" w:hAnsi="Calibri"/>
          <w:b w:val="1"/>
        </w:rPr>
      </w:pPr>
      <w:r w:rsidDel="00000000" w:rsidR="00000000" w:rsidRPr="00000000">
        <w:rPr>
          <w:rFonts w:ascii="Calibri" w:cs="Calibri" w:eastAsia="Calibri" w:hAnsi="Calibri"/>
          <w:b w:val="1"/>
          <w:sz w:val="20"/>
          <w:szCs w:val="20"/>
          <w:rtl w:val="0"/>
        </w:rPr>
        <w:t xml:space="preserve">Action: CL, JD</w:t>
      </w:r>
      <w:r w:rsidDel="00000000" w:rsidR="00000000" w:rsidRPr="00000000">
        <w:rPr>
          <w:rtl w:val="0"/>
        </w:rPr>
      </w:r>
    </w:p>
    <w:p w:rsidR="00000000" w:rsidDel="00000000" w:rsidP="00000000" w:rsidRDefault="00000000" w:rsidRPr="00000000" w14:paraId="0000004D">
      <w:pPr>
        <w:numPr>
          <w:ilvl w:val="2"/>
          <w:numId w:val="2"/>
        </w:numPr>
        <w:ind w:left="1584" w:hanging="504.00000000000006"/>
        <w:jc w:val="both"/>
        <w:rPr>
          <w:rFonts w:ascii="Calibri" w:cs="Calibri" w:eastAsia="Calibri" w:hAnsi="Calibri"/>
        </w:rPr>
      </w:pPr>
      <w:r w:rsidDel="00000000" w:rsidR="00000000" w:rsidRPr="00000000">
        <w:rPr>
          <w:rFonts w:ascii="Calibri" w:cs="Calibri" w:eastAsia="Calibri" w:hAnsi="Calibri"/>
          <w:sz w:val="20"/>
          <w:szCs w:val="20"/>
          <w:rtl w:val="0"/>
        </w:rPr>
        <w:t xml:space="preserve">Whips for the hedging at Gill Green to be purchased if not already done so.     </w:t>
        <w:tab/>
      </w:r>
      <w:r w:rsidDel="00000000" w:rsidR="00000000" w:rsidRPr="00000000">
        <w:rPr>
          <w:rFonts w:ascii="Calibri" w:cs="Calibri" w:eastAsia="Calibri" w:hAnsi="Calibri"/>
          <w:b w:val="1"/>
          <w:sz w:val="20"/>
          <w:szCs w:val="20"/>
          <w:rtl w:val="0"/>
        </w:rPr>
        <w:t xml:space="preserve">Action: RW/ Handyman</w:t>
      </w:r>
      <w:r w:rsidDel="00000000" w:rsidR="00000000" w:rsidRPr="00000000">
        <w:rPr>
          <w:rtl w:val="0"/>
        </w:rPr>
      </w:r>
    </w:p>
    <w:p w:rsidR="00000000" w:rsidDel="00000000" w:rsidP="00000000" w:rsidRDefault="00000000" w:rsidRPr="00000000" w14:paraId="0000004E">
      <w:pPr>
        <w:numPr>
          <w:ilvl w:val="1"/>
          <w:numId w:val="2"/>
        </w:numPr>
        <w:ind w:left="1359" w:hanging="432"/>
        <w:jc w:val="both"/>
        <w:rPr/>
      </w:pPr>
      <w:r w:rsidDel="00000000" w:rsidR="00000000" w:rsidRPr="00000000">
        <w:rPr>
          <w:rFonts w:ascii="Calibri" w:cs="Calibri" w:eastAsia="Calibri" w:hAnsi="Calibri"/>
          <w:b w:val="1"/>
          <w:i w:val="1"/>
          <w:sz w:val="20"/>
          <w:szCs w:val="20"/>
          <w:rtl w:val="0"/>
        </w:rPr>
        <w:t xml:space="preserve">Playing Fields</w:t>
      </w: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2160" w:hanging="1080"/>
        <w:jc w:val="both"/>
        <w:rPr>
          <w:b w:val="1"/>
        </w:rPr>
      </w:pPr>
      <w:r w:rsidDel="00000000" w:rsidR="00000000" w:rsidRPr="00000000">
        <w:rPr>
          <w:rFonts w:ascii="Calibri" w:cs="Calibri" w:eastAsia="Calibri" w:hAnsi="Calibri"/>
          <w:sz w:val="20"/>
          <w:szCs w:val="20"/>
          <w:rtl w:val="0"/>
        </w:rPr>
        <w:t xml:space="preserve">11.3.1</w:t>
        <w:tab/>
        <w:t xml:space="preserve">Cllr Dennon provided information on prices of adult equipment on the fields, circulated to all.  </w:t>
      </w:r>
      <w:r w:rsidDel="00000000" w:rsidR="00000000" w:rsidRPr="00000000">
        <w:rPr>
          <w:rFonts w:ascii="Calibri" w:cs="Calibri" w:eastAsia="Calibri" w:hAnsi="Calibri"/>
          <w:b w:val="1"/>
          <w:sz w:val="20"/>
          <w:szCs w:val="20"/>
          <w:rtl w:val="0"/>
        </w:rPr>
        <w:t xml:space="preserve">The equipment would be obtained with the help of a Sport England grant.   Cllr Lloyd is to place an item on Cawood Folk to measure villagers’ interest in the provision of adult outdoor gym equipment. </w:t>
        <w:tab/>
        <w:tab/>
        <w:tab/>
        <w:tab/>
        <w:tab/>
        <w:t xml:space="preserve">                        </w:t>
        <w:tab/>
        <w:tab/>
        <w:tab/>
        <w:tab/>
        <w:t xml:space="preserve">Action: AL</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080" w:firstLine="0"/>
        <w:rPr/>
      </w:pPr>
      <w:r w:rsidDel="00000000" w:rsidR="00000000" w:rsidRPr="00000000">
        <w:rPr>
          <w:rFonts w:ascii="Calibri" w:cs="Calibri" w:eastAsia="Calibri" w:hAnsi="Calibri"/>
          <w:sz w:val="20"/>
          <w:szCs w:val="20"/>
          <w:rtl w:val="0"/>
        </w:rPr>
        <w:t xml:space="preserve">11.3.2. </w:t>
        <w:tab/>
        <w:t xml:space="preserve">To agree to replace platform on large multiplay (ref latest report from Wardens).  </w:t>
      </w:r>
      <w:r w:rsidDel="00000000" w:rsidR="00000000" w:rsidRPr="00000000">
        <w:rPr>
          <w:rFonts w:ascii="Calibri" w:cs="Calibri" w:eastAsia="Calibri" w:hAnsi="Calibri"/>
          <w:b w:val="1"/>
          <w:sz w:val="20"/>
          <w:szCs w:val="20"/>
          <w:rtl w:val="0"/>
        </w:rPr>
        <w:t xml:space="preserve">This was agreed</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51">
      <w:pPr>
        <w:ind w:left="2160" w:hanging="1080"/>
        <w:jc w:val="both"/>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11.3.3. </w:t>
        <w:tab/>
        <w:t xml:space="preserve">PFLC have expressed concern they had not been contacted by the committee regarding recent discussions about using the Playing Fields site.   A straw poll was conducted which unanimously opposed the development there.  </w:t>
      </w:r>
      <w:r w:rsidDel="00000000" w:rsidR="00000000" w:rsidRPr="00000000">
        <w:rPr>
          <w:rFonts w:ascii="Calibri" w:cs="Calibri" w:eastAsia="Calibri" w:hAnsi="Calibri"/>
          <w:b w:val="1"/>
          <w:sz w:val="20"/>
          <w:szCs w:val="20"/>
          <w:rtl w:val="0"/>
        </w:rPr>
        <w:t xml:space="preserve">Discussed earlier.</w:t>
      </w:r>
    </w:p>
    <w:p w:rsidR="00000000" w:rsidDel="00000000" w:rsidP="00000000" w:rsidRDefault="00000000" w:rsidRPr="00000000" w14:paraId="00000052">
      <w:pPr>
        <w:ind w:left="2160" w:hanging="108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11.3.4. </w:t>
        <w:tab/>
        <w:t xml:space="preserve">The football team would like to put in some extra drainage.  This would be near the Allotment container.  The PFLC to pay for materials &amp; the football team to do the work.  </w:t>
      </w:r>
      <w:r w:rsidDel="00000000" w:rsidR="00000000" w:rsidRPr="00000000">
        <w:rPr>
          <w:rFonts w:ascii="Calibri" w:cs="Calibri" w:eastAsia="Calibri" w:hAnsi="Calibri"/>
          <w:b w:val="1"/>
          <w:sz w:val="20"/>
          <w:szCs w:val="20"/>
          <w:rtl w:val="0"/>
        </w:rPr>
        <w:t xml:space="preserve">This will be discussed at the next PFLC meeting.</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3">
      <w:pPr>
        <w:numPr>
          <w:ilvl w:val="1"/>
          <w:numId w:val="2"/>
        </w:numPr>
        <w:pBdr>
          <w:top w:space="0" w:sz="0" w:val="nil"/>
          <w:left w:space="0" w:sz="0" w:val="nil"/>
          <w:bottom w:space="0" w:sz="0" w:val="nil"/>
          <w:right w:space="0" w:sz="0" w:val="nil"/>
          <w:between w:space="0" w:sz="0" w:val="nil"/>
        </w:pBdr>
        <w:ind w:left="1359" w:hanging="432"/>
        <w:jc w:val="both"/>
        <w:rPr/>
      </w:pPr>
      <w:r w:rsidDel="00000000" w:rsidR="00000000" w:rsidRPr="00000000">
        <w:rPr>
          <w:rFonts w:ascii="Calibri" w:cs="Calibri" w:eastAsia="Calibri" w:hAnsi="Calibri"/>
          <w:b w:val="1"/>
          <w:i w:val="1"/>
          <w:color w:val="000000"/>
          <w:sz w:val="20"/>
          <w:szCs w:val="20"/>
          <w:rtl w:val="0"/>
        </w:rPr>
        <w:t xml:space="preserve">Old Boys’ School: </w:t>
      </w:r>
      <w:r w:rsidDel="00000000" w:rsidR="00000000" w:rsidRPr="00000000">
        <w:rPr>
          <w:rtl w:val="0"/>
        </w:rPr>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shd w:fill="ffffff" w:val="clear"/>
        <w:ind w:left="1359" w:hanging="432"/>
        <w:jc w:val="both"/>
        <w:rPr/>
      </w:pPr>
      <w:r w:rsidDel="00000000" w:rsidR="00000000" w:rsidRPr="00000000">
        <w:rPr>
          <w:rFonts w:ascii="Calibri" w:cs="Calibri" w:eastAsia="Calibri" w:hAnsi="Calibri"/>
          <w:b w:val="1"/>
          <w:i w:val="1"/>
          <w:sz w:val="20"/>
          <w:szCs w:val="20"/>
          <w:rtl w:val="0"/>
        </w:rPr>
        <w:t xml:space="preserve">Cawood in Bloom:   </w:t>
      </w:r>
      <w:r w:rsidDel="00000000" w:rsidR="00000000" w:rsidRPr="00000000">
        <w:rPr>
          <w:rtl w:val="0"/>
        </w:rPr>
      </w:r>
    </w:p>
    <w:p w:rsidR="00000000" w:rsidDel="00000000" w:rsidP="00000000" w:rsidRDefault="00000000" w:rsidRPr="00000000" w14:paraId="00000055">
      <w:pPr>
        <w:numPr>
          <w:ilvl w:val="2"/>
          <w:numId w:val="2"/>
        </w:numPr>
        <w:pBdr>
          <w:top w:space="0" w:sz="0" w:val="nil"/>
          <w:left w:space="0" w:sz="0" w:val="nil"/>
          <w:bottom w:space="0" w:sz="0" w:val="nil"/>
          <w:right w:space="0" w:sz="0" w:val="nil"/>
          <w:between w:space="0" w:sz="0" w:val="nil"/>
        </w:pBdr>
        <w:shd w:fill="ffffff" w:val="clear"/>
        <w:ind w:left="1584" w:hanging="504.00000000000006"/>
        <w:jc w:val="both"/>
        <w:rPr>
          <w:rFonts w:ascii="Calibri" w:cs="Calibri" w:eastAsia="Calibri" w:hAnsi="Calibri"/>
        </w:rPr>
      </w:pPr>
      <w:r w:rsidDel="00000000" w:rsidR="00000000" w:rsidRPr="00000000">
        <w:rPr>
          <w:rFonts w:ascii="Calibri" w:cs="Calibri" w:eastAsia="Calibri" w:hAnsi="Calibri"/>
          <w:sz w:val="20"/>
          <w:szCs w:val="20"/>
          <w:rtl w:val="0"/>
        </w:rPr>
        <w:t xml:space="preserve">The retiring treasurer has sent a cheque for the Cawood in Bloom balance of £2363.66, Clerk will pay this amount into the PC account &amp; then the C in Bloom account will be closed.  </w:t>
        <w:tab/>
        <w:tab/>
      </w:r>
      <w:r w:rsidDel="00000000" w:rsidR="00000000" w:rsidRPr="00000000">
        <w:rPr>
          <w:rFonts w:ascii="Calibri" w:cs="Calibri" w:eastAsia="Calibri" w:hAnsi="Calibri"/>
          <w:b w:val="1"/>
          <w:sz w:val="20"/>
          <w:szCs w:val="20"/>
          <w:rtl w:val="0"/>
        </w:rPr>
        <w:t xml:space="preserve">Action Clerk</w:t>
      </w: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ffffff" w:val="clea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WARDENS:</w:t>
      </w:r>
      <w:r w:rsidDel="00000000" w:rsidR="00000000" w:rsidRPr="00000000">
        <w:rPr>
          <w:rtl w:val="0"/>
        </w:rPr>
      </w:r>
    </w:p>
    <w:p w:rsidR="00000000" w:rsidDel="00000000" w:rsidP="00000000" w:rsidRDefault="00000000" w:rsidRPr="00000000" w14:paraId="00000057">
      <w:pPr>
        <w:shd w:fill="ffffff" w:val="clear"/>
        <w:ind w:left="864" w:firstLine="0"/>
        <w:rPr>
          <w:rFonts w:ascii="Calibri" w:cs="Calibri" w:eastAsia="Calibri" w:hAnsi="Calibri"/>
          <w:b w:val="1"/>
        </w:rPr>
      </w:pPr>
      <w:r w:rsidDel="00000000" w:rsidR="00000000" w:rsidRPr="00000000">
        <w:rPr>
          <w:rFonts w:ascii="Calibri" w:cs="Calibri" w:eastAsia="Calibri" w:hAnsi="Calibri"/>
          <w:sz w:val="20"/>
          <w:szCs w:val="20"/>
          <w:rtl w:val="0"/>
        </w:rPr>
        <w:t xml:space="preserve">To discuss guidelines &amp; agree roles of Wardens. </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i w:val="1"/>
          <w:sz w:val="20"/>
          <w:szCs w:val="20"/>
          <w:rtl w:val="0"/>
        </w:rPr>
        <w:t xml:space="preserve">Information forwarded to all by Cllr Dennon.   </w:t>
      </w:r>
      <w:r w:rsidDel="00000000" w:rsidR="00000000" w:rsidRPr="00000000">
        <w:rPr>
          <w:rFonts w:ascii="Calibri" w:cs="Calibri" w:eastAsia="Calibri" w:hAnsi="Calibri"/>
          <w:b w:val="1"/>
          <w:sz w:val="20"/>
          <w:szCs w:val="20"/>
          <w:rtl w:val="0"/>
        </w:rPr>
        <w:t xml:space="preserve">The informal guidelines                                    were approved.</w:t>
      </w: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ffffff" w:val="clear"/>
        <w:ind w:left="720" w:hanging="360"/>
        <w:rPr>
          <w:rFonts w:ascii="Calibri" w:cs="Calibri" w:eastAsia="Calibri" w:hAnsi="Calibri"/>
          <w:color w:val="000000"/>
        </w:rPr>
      </w:pPr>
      <w:r w:rsidDel="00000000" w:rsidR="00000000" w:rsidRPr="00000000">
        <w:rPr>
          <w:rFonts w:ascii="Calibri" w:cs="Calibri" w:eastAsia="Calibri" w:hAnsi="Calibri"/>
          <w:color w:val="000000"/>
          <w:sz w:val="20"/>
          <w:szCs w:val="20"/>
          <w:rtl w:val="0"/>
        </w:rPr>
        <w:t xml:space="preserve">REPORTS ON HIGHWAY / FOOTPATH MATTERS / PARISH PORTAL. </w:t>
      </w: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720" w:hanging="360"/>
        <w:jc w:val="both"/>
        <w:rPr>
          <w:color w:val="000000"/>
        </w:rPr>
      </w:pPr>
      <w:r w:rsidDel="00000000" w:rsidR="00000000" w:rsidRPr="00000000">
        <w:rPr>
          <w:rFonts w:ascii="Calibri" w:cs="Calibri" w:eastAsia="Calibri" w:hAnsi="Calibri"/>
          <w:color w:val="000000"/>
          <w:sz w:val="20"/>
          <w:szCs w:val="20"/>
          <w:rtl w:val="0"/>
        </w:rPr>
        <w:t xml:space="preserve">PLANNING MATTERS: </w:t>
      </w:r>
      <w:r w:rsidDel="00000000" w:rsidR="00000000" w:rsidRPr="00000000">
        <w:rPr>
          <w:rtl w:val="0"/>
        </w:rPr>
      </w:r>
    </w:p>
    <w:p w:rsidR="00000000" w:rsidDel="00000000" w:rsidP="00000000" w:rsidRDefault="00000000" w:rsidRPr="00000000" w14:paraId="0000005A">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To agree Clerk checks recent validations prior to sending out agenda. To discuss dealing with applications that arrive after the agenda has gone out.  See 7.4.  </w:t>
      </w:r>
      <w:r w:rsidDel="00000000" w:rsidR="00000000" w:rsidRPr="00000000">
        <w:rPr>
          <w:rFonts w:ascii="Calibri" w:cs="Calibri" w:eastAsia="Calibri" w:hAnsi="Calibri"/>
          <w:b w:val="1"/>
          <w:color w:val="000000"/>
          <w:sz w:val="20"/>
          <w:szCs w:val="20"/>
          <w:rtl w:val="0"/>
        </w:rPr>
        <w:t xml:space="preserve">It was agreed the weekly lists on the public portal will be checked.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8640" w:firstLine="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color w:val="000000"/>
          <w:sz w:val="20"/>
          <w:szCs w:val="20"/>
          <w:rtl w:val="0"/>
        </w:rPr>
        <w:t xml:space="preserve">Action : Clerk (ongoing)</w:t>
      </w:r>
      <w:r w:rsidDel="00000000" w:rsidR="00000000" w:rsidRPr="00000000">
        <w:rPr>
          <w:rtl w:val="0"/>
        </w:rPr>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color w:val="000000"/>
          <w:sz w:val="20"/>
          <w:szCs w:val="20"/>
          <w:rtl w:val="0"/>
        </w:rPr>
        <w:t xml:space="preserve">SDC Local Plan Public Consultation:  to consider implications for Cawood and discuss a response.  </w:t>
      </w:r>
      <w:r w:rsidDel="00000000" w:rsidR="00000000" w:rsidRPr="00000000">
        <w:rPr>
          <w:rFonts w:ascii="Calibri" w:cs="Calibri" w:eastAsia="Calibri" w:hAnsi="Calibri"/>
          <w:b w:val="1"/>
          <w:color w:val="000000"/>
          <w:sz w:val="20"/>
          <w:szCs w:val="20"/>
          <w:rtl w:val="0"/>
        </w:rPr>
        <w:t xml:space="preserve">Cllrs found the document to be over whelming because of its size; it was felt there is too much to understand &amp; react to.    It was agreed commenting on the mine sites which were originally agreed would be returned to green field sites &amp; not redeveloped.   </w:t>
        <w:tab/>
        <w:tab/>
        <w:tab/>
        <w:tab/>
        <w:tab/>
        <w:tab/>
        <w:tab/>
        <w:tab/>
        <w:tab/>
        <w:t xml:space="preserve">Action: Clerk</w:t>
      </w:r>
      <w:r w:rsidDel="00000000" w:rsidR="00000000" w:rsidRPr="00000000">
        <w:rPr>
          <w:rtl w:val="0"/>
        </w:rPr>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ind w:left="1359" w:hanging="432"/>
        <w:jc w:val="both"/>
        <w:rPr>
          <w:rFonts w:ascii="Calibri" w:cs="Calibri" w:eastAsia="Calibri" w:hAnsi="Calibri"/>
        </w:rPr>
      </w:pPr>
      <w:r w:rsidDel="00000000" w:rsidR="00000000" w:rsidRPr="00000000">
        <w:rPr>
          <w:rFonts w:ascii="Calibri" w:cs="Calibri" w:eastAsia="Calibri" w:hAnsi="Calibri"/>
          <w:b w:val="1"/>
          <w:i w:val="1"/>
          <w:color w:val="000000"/>
          <w:sz w:val="20"/>
          <w:szCs w:val="20"/>
          <w:rtl w:val="0"/>
        </w:rPr>
        <w:t xml:space="preserve"> Applications:</w:t>
      </w:r>
      <w:r w:rsidDel="00000000" w:rsidR="00000000" w:rsidRPr="00000000">
        <w:rPr>
          <w:rtl w:val="0"/>
        </w:rPr>
      </w:r>
    </w:p>
    <w:p w:rsidR="00000000" w:rsidDel="00000000" w:rsidP="00000000" w:rsidRDefault="00000000" w:rsidRPr="00000000" w14:paraId="0000005E">
      <w:pPr>
        <w:numPr>
          <w:ilvl w:val="2"/>
          <w:numId w:val="2"/>
        </w:numPr>
        <w:pBdr>
          <w:top w:space="0" w:sz="0" w:val="nil"/>
          <w:left w:space="0" w:sz="0" w:val="nil"/>
          <w:bottom w:space="0" w:sz="0" w:val="nil"/>
          <w:right w:space="0" w:sz="0" w:val="nil"/>
          <w:between w:space="0" w:sz="0" w:val="nil"/>
        </w:pBdr>
        <w:ind w:left="1584" w:hanging="504.00000000000006"/>
        <w:jc w:val="both"/>
        <w:rPr>
          <w:rFonts w:ascii="Calibri" w:cs="Calibri" w:eastAsia="Calibri" w:hAnsi="Calibri"/>
          <w:color w:val="000000"/>
        </w:rPr>
      </w:pPr>
      <w:r w:rsidDel="00000000" w:rsidR="00000000" w:rsidRPr="00000000">
        <w:rPr>
          <w:rFonts w:ascii="Calibri" w:cs="Calibri" w:eastAsia="Calibri" w:hAnsi="Calibri"/>
          <w:b w:val="1"/>
          <w:color w:val="000000"/>
          <w:sz w:val="20"/>
          <w:szCs w:val="20"/>
          <w:rtl w:val="0"/>
        </w:rPr>
        <w:t xml:space="preserve">2020/0035/HPA</w:t>
      </w:r>
      <w:r w:rsidDel="00000000" w:rsidR="00000000" w:rsidRPr="00000000">
        <w:rPr>
          <w:rFonts w:ascii="Calibri" w:cs="Calibri" w:eastAsia="Calibri" w:hAnsi="Calibri"/>
          <w:color w:val="000000"/>
          <w:sz w:val="20"/>
          <w:szCs w:val="20"/>
          <w:rtl w:val="0"/>
        </w:rPr>
        <w:t xml:space="preserve"> Proposed single storey rear/side extension to Fold Yard House, Old Boys School Lane,</w:t>
      </w:r>
      <w:r w:rsidDel="00000000" w:rsidR="00000000" w:rsidRPr="00000000">
        <w:rPr>
          <w:rtl w:val="0"/>
        </w:rPr>
      </w:r>
    </w:p>
    <w:p w:rsidR="00000000" w:rsidDel="00000000" w:rsidP="00000000" w:rsidRDefault="00000000" w:rsidRPr="00000000" w14:paraId="0000005F">
      <w:pPr>
        <w:ind w:left="1440" w:firstLine="720"/>
        <w:jc w:val="both"/>
        <w:rPr>
          <w:b w:val="1"/>
        </w:rPr>
      </w:pPr>
      <w:r w:rsidDel="00000000" w:rsidR="00000000" w:rsidRPr="00000000">
        <w:rPr>
          <w:rFonts w:ascii="Calibri" w:cs="Calibri" w:eastAsia="Calibri" w:hAnsi="Calibri"/>
          <w:sz w:val="20"/>
          <w:szCs w:val="20"/>
          <w:rtl w:val="0"/>
        </w:rPr>
        <w:t xml:space="preserve">Cawood.  </w:t>
        <w:tab/>
        <w:tab/>
        <w:tab/>
        <w:tab/>
        <w:tab/>
        <w:tab/>
        <w:tab/>
        <w:tab/>
      </w:r>
      <w:r w:rsidDel="00000000" w:rsidR="00000000" w:rsidRPr="00000000">
        <w:rPr>
          <w:rFonts w:ascii="Calibri" w:cs="Calibri" w:eastAsia="Calibri" w:hAnsi="Calibri"/>
          <w:b w:val="1"/>
          <w:sz w:val="20"/>
          <w:szCs w:val="20"/>
          <w:rtl w:val="0"/>
        </w:rPr>
        <w:t xml:space="preserve">No objection.</w:t>
      </w:r>
      <w:r w:rsidDel="00000000" w:rsidR="00000000" w:rsidRPr="00000000">
        <w:rPr>
          <w:rtl w:val="0"/>
        </w:rPr>
      </w:r>
    </w:p>
    <w:p w:rsidR="00000000" w:rsidDel="00000000" w:rsidP="00000000" w:rsidRDefault="00000000" w:rsidRPr="00000000" w14:paraId="00000060">
      <w:pPr>
        <w:numPr>
          <w:ilvl w:val="2"/>
          <w:numId w:val="2"/>
        </w:numPr>
        <w:pBdr>
          <w:top w:space="0" w:sz="0" w:val="nil"/>
          <w:left w:space="0" w:sz="0" w:val="nil"/>
          <w:bottom w:space="0" w:sz="0" w:val="nil"/>
          <w:right w:space="0" w:sz="0" w:val="nil"/>
          <w:between w:space="0" w:sz="0" w:val="nil"/>
        </w:pBdr>
        <w:ind w:left="1584" w:hanging="504.00000000000006"/>
        <w:jc w:val="both"/>
        <w:rPr>
          <w:rFonts w:ascii="Calibri" w:cs="Calibri" w:eastAsia="Calibri" w:hAnsi="Calibri"/>
          <w:color w:val="000000"/>
        </w:rPr>
      </w:pPr>
      <w:r w:rsidDel="00000000" w:rsidR="00000000" w:rsidRPr="00000000">
        <w:rPr>
          <w:rFonts w:ascii="Calibri" w:cs="Calibri" w:eastAsia="Calibri" w:hAnsi="Calibri"/>
          <w:b w:val="1"/>
          <w:color w:val="000000"/>
          <w:sz w:val="20"/>
          <w:szCs w:val="20"/>
          <w:rtl w:val="0"/>
        </w:rPr>
        <w:t xml:space="preserve"> 2019/1336/LBC </w:t>
      </w:r>
      <w:r w:rsidDel="00000000" w:rsidR="00000000" w:rsidRPr="00000000">
        <w:rPr>
          <w:rFonts w:ascii="Calibri" w:cs="Calibri" w:eastAsia="Calibri" w:hAnsi="Calibri"/>
          <w:color w:val="000000"/>
          <w:sz w:val="20"/>
          <w:szCs w:val="20"/>
          <w:rtl w:val="0"/>
        </w:rPr>
        <w:t xml:space="preserve">Listed building consent for internal and external works to roof including the installation of </w:t>
      </w:r>
      <w:r w:rsidDel="00000000" w:rsidR="00000000" w:rsidRPr="00000000">
        <w:rPr>
          <w:rtl w:val="0"/>
        </w:rPr>
      </w:r>
    </w:p>
    <w:p w:rsidR="00000000" w:rsidDel="00000000" w:rsidP="00000000" w:rsidRDefault="00000000" w:rsidRPr="00000000" w14:paraId="00000061">
      <w:pPr>
        <w:ind w:left="216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heritage style roof lights to rear, repairs of roof and reinstating of gable &amp; window at Bank House, 78 Church </w:t>
      </w:r>
    </w:p>
    <w:p w:rsidR="00000000" w:rsidDel="00000000" w:rsidP="00000000" w:rsidRDefault="00000000" w:rsidRPr="00000000" w14:paraId="00000062">
      <w:pPr>
        <w:ind w:left="1440" w:firstLine="720"/>
        <w:jc w:val="both"/>
        <w:rPr>
          <w:b w:val="1"/>
        </w:rPr>
      </w:pPr>
      <w:r w:rsidDel="00000000" w:rsidR="00000000" w:rsidRPr="00000000">
        <w:rPr>
          <w:rFonts w:ascii="Calibri" w:cs="Calibri" w:eastAsia="Calibri" w:hAnsi="Calibri"/>
          <w:sz w:val="20"/>
          <w:szCs w:val="20"/>
          <w:rtl w:val="0"/>
        </w:rPr>
        <w:t xml:space="preserve">End, Cawood.</w:t>
        <w:tab/>
        <w:tab/>
        <w:tab/>
        <w:tab/>
        <w:tab/>
        <w:tab/>
        <w:tab/>
        <w:tab/>
      </w:r>
      <w:r w:rsidDel="00000000" w:rsidR="00000000" w:rsidRPr="00000000">
        <w:rPr>
          <w:rFonts w:ascii="Calibri" w:cs="Calibri" w:eastAsia="Calibri" w:hAnsi="Calibri"/>
          <w:b w:val="1"/>
          <w:sz w:val="20"/>
          <w:szCs w:val="20"/>
          <w:rtl w:val="0"/>
        </w:rPr>
        <w:t xml:space="preserve">No objection.</w:t>
      </w:r>
      <w:r w:rsidDel="00000000" w:rsidR="00000000" w:rsidRPr="00000000">
        <w:rPr>
          <w:rtl w:val="0"/>
        </w:rPr>
      </w:r>
    </w:p>
    <w:p w:rsidR="00000000" w:rsidDel="00000000" w:rsidP="00000000" w:rsidRDefault="00000000" w:rsidRPr="00000000" w14:paraId="00000063">
      <w:pPr>
        <w:numPr>
          <w:ilvl w:val="2"/>
          <w:numId w:val="2"/>
        </w:numPr>
        <w:pBdr>
          <w:top w:space="0" w:sz="0" w:val="nil"/>
          <w:left w:space="0" w:sz="0" w:val="nil"/>
          <w:bottom w:space="0" w:sz="0" w:val="nil"/>
          <w:right w:space="0" w:sz="0" w:val="nil"/>
          <w:between w:space="0" w:sz="0" w:val="nil"/>
        </w:pBdr>
        <w:ind w:left="1584" w:hanging="504.00000000000006"/>
        <w:jc w:val="both"/>
        <w:rPr>
          <w:rFonts w:ascii="Calibri" w:cs="Calibri" w:eastAsia="Calibri" w:hAnsi="Calibri"/>
          <w:color w:val="000000"/>
        </w:rPr>
      </w:pPr>
      <w:r w:rsidDel="00000000" w:rsidR="00000000" w:rsidRPr="00000000">
        <w:rPr>
          <w:rFonts w:ascii="Calibri" w:cs="Calibri" w:eastAsia="Calibri" w:hAnsi="Calibri"/>
          <w:b w:val="1"/>
          <w:color w:val="000000"/>
          <w:sz w:val="20"/>
          <w:szCs w:val="20"/>
          <w:rtl w:val="0"/>
        </w:rPr>
        <w:t xml:space="preserve">2020/0065/S73 </w:t>
      </w:r>
      <w:r w:rsidDel="00000000" w:rsidR="00000000" w:rsidRPr="00000000">
        <w:rPr>
          <w:rFonts w:ascii="Calibri" w:cs="Calibri" w:eastAsia="Calibri" w:hAnsi="Calibri"/>
          <w:color w:val="000000"/>
          <w:sz w:val="20"/>
          <w:szCs w:val="20"/>
          <w:rtl w:val="0"/>
        </w:rPr>
        <w:t xml:space="preserve">Section 73 application to vary/remove condition 02 (approved plans) of planning</w:t>
      </w:r>
      <w:r w:rsidDel="00000000" w:rsidR="00000000" w:rsidRPr="00000000">
        <w:rPr>
          <w:rtl w:val="0"/>
        </w:rPr>
      </w:r>
    </w:p>
    <w:p w:rsidR="00000000" w:rsidDel="00000000" w:rsidP="00000000" w:rsidRDefault="00000000" w:rsidRPr="00000000" w14:paraId="00000064">
      <w:pPr>
        <w:ind w:left="1440" w:firstLine="72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permission reference 2018/0565/FUL for proposed demolition of an existing cottage and the erection of a </w:t>
      </w:r>
    </w:p>
    <w:p w:rsidR="00000000" w:rsidDel="00000000" w:rsidP="00000000" w:rsidRDefault="00000000" w:rsidRPr="00000000" w14:paraId="00000065">
      <w:pPr>
        <w:ind w:left="1440" w:firstLine="720"/>
        <w:jc w:val="both"/>
        <w:rPr>
          <w:b w:val="1"/>
        </w:rPr>
      </w:pPr>
      <w:r w:rsidDel="00000000" w:rsidR="00000000" w:rsidRPr="00000000">
        <w:rPr>
          <w:rFonts w:ascii="Calibri" w:cs="Calibri" w:eastAsia="Calibri" w:hAnsi="Calibri"/>
          <w:sz w:val="20"/>
          <w:szCs w:val="20"/>
          <w:rtl w:val="0"/>
        </w:rPr>
        <w:t xml:space="preserve">replacement dwelling granted on 4 October 2018 at 12 Wistowgate, Cawood.</w:t>
        <w:tab/>
      </w:r>
      <w:r w:rsidDel="00000000" w:rsidR="00000000" w:rsidRPr="00000000">
        <w:rPr>
          <w:rFonts w:ascii="Calibri" w:cs="Calibri" w:eastAsia="Calibri" w:hAnsi="Calibri"/>
          <w:b w:val="1"/>
          <w:sz w:val="20"/>
          <w:szCs w:val="20"/>
          <w:rtl w:val="0"/>
        </w:rPr>
        <w:t xml:space="preserve">No objection.</w:t>
      </w:r>
      <w:r w:rsidDel="00000000" w:rsidR="00000000" w:rsidRPr="00000000">
        <w:rPr>
          <w:rtl w:val="0"/>
        </w:rPr>
      </w:r>
    </w:p>
    <w:p w:rsidR="00000000" w:rsidDel="00000000" w:rsidP="00000000" w:rsidRDefault="00000000" w:rsidRPr="00000000" w14:paraId="00000066">
      <w:pPr>
        <w:numPr>
          <w:ilvl w:val="2"/>
          <w:numId w:val="2"/>
        </w:numPr>
        <w:pBdr>
          <w:top w:space="0" w:sz="0" w:val="nil"/>
          <w:left w:space="0" w:sz="0" w:val="nil"/>
          <w:bottom w:space="0" w:sz="0" w:val="nil"/>
          <w:right w:space="0" w:sz="0" w:val="nil"/>
          <w:between w:space="0" w:sz="0" w:val="nil"/>
        </w:pBdr>
        <w:ind w:left="1584" w:hanging="504.00000000000006"/>
        <w:jc w:val="both"/>
        <w:rPr>
          <w:rFonts w:ascii="Calibri" w:cs="Calibri" w:eastAsia="Calibri" w:hAnsi="Calibri"/>
          <w:color w:val="333333"/>
        </w:rPr>
      </w:pPr>
      <w:r w:rsidDel="00000000" w:rsidR="00000000" w:rsidRPr="00000000">
        <w:rPr>
          <w:rFonts w:ascii="Calibri" w:cs="Calibri" w:eastAsia="Calibri" w:hAnsi="Calibri"/>
          <w:b w:val="1"/>
          <w:color w:val="333333"/>
          <w:sz w:val="22"/>
          <w:szCs w:val="22"/>
          <w:rtl w:val="0"/>
        </w:rPr>
        <w:t xml:space="preserve">2020/0134/HEN </w:t>
      </w:r>
      <w:r w:rsidDel="00000000" w:rsidR="00000000" w:rsidRPr="00000000">
        <w:rPr>
          <w:rFonts w:ascii="Calibri" w:cs="Calibri" w:eastAsia="Calibri" w:hAnsi="Calibri"/>
          <w:color w:val="333333"/>
          <w:sz w:val="22"/>
          <w:szCs w:val="22"/>
          <w:rtl w:val="0"/>
        </w:rPr>
        <w:t xml:space="preserve">House</w:t>
      </w:r>
      <w:r w:rsidDel="00000000" w:rsidR="00000000" w:rsidRPr="00000000">
        <w:rPr>
          <w:rFonts w:ascii="Calibri" w:cs="Calibri" w:eastAsia="Calibri" w:hAnsi="Calibri"/>
          <w:color w:val="333333"/>
          <w:sz w:val="20"/>
          <w:szCs w:val="20"/>
          <w:rtl w:val="0"/>
        </w:rPr>
        <w:t xml:space="preserve"> Extension Notification for a single storey rear extension extending 7.00 metres</w:t>
      </w:r>
      <w:r w:rsidDel="00000000" w:rsidR="00000000" w:rsidRPr="00000000">
        <w:rPr>
          <w:rtl w:val="0"/>
        </w:rPr>
      </w:r>
    </w:p>
    <w:p w:rsidR="00000000" w:rsidDel="00000000" w:rsidP="00000000" w:rsidRDefault="00000000" w:rsidRPr="00000000" w14:paraId="00000067">
      <w:pPr>
        <w:ind w:left="1440" w:firstLine="720"/>
        <w:jc w:val="both"/>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to rear, 3.00 metres to ridge and 2.95 metres to eaves, 29 Broad Lane Cawood</w:t>
      </w:r>
      <w:r w:rsidDel="00000000" w:rsidR="00000000" w:rsidRPr="00000000">
        <w:rPr>
          <w:rFonts w:ascii="Calibri" w:cs="Calibri" w:eastAsia="Calibri" w:hAnsi="Calibri"/>
          <w:b w:val="1"/>
          <w:color w:val="333333"/>
          <w:sz w:val="20"/>
          <w:szCs w:val="20"/>
          <w:rtl w:val="0"/>
        </w:rPr>
        <w:t xml:space="preserve"> </w:t>
        <w:tab/>
        <w:t xml:space="preserve">No objection</w:t>
      </w:r>
      <w:r w:rsidDel="00000000" w:rsidR="00000000" w:rsidRPr="00000000">
        <w:rPr>
          <w:rFonts w:ascii="Calibri" w:cs="Calibri" w:eastAsia="Calibri" w:hAnsi="Calibri"/>
          <w:color w:val="333333"/>
          <w:sz w:val="20"/>
          <w:szCs w:val="20"/>
          <w:rtl w:val="0"/>
        </w:rPr>
        <w:t xml:space="preserve">.</w:t>
      </w:r>
    </w:p>
    <w:p w:rsidR="00000000" w:rsidDel="00000000" w:rsidP="00000000" w:rsidRDefault="00000000" w:rsidRPr="00000000" w14:paraId="00000068">
      <w:pPr>
        <w:numPr>
          <w:ilvl w:val="2"/>
          <w:numId w:val="2"/>
        </w:numPr>
        <w:pBdr>
          <w:top w:space="0" w:sz="0" w:val="nil"/>
          <w:left w:space="0" w:sz="0" w:val="nil"/>
          <w:bottom w:space="0" w:sz="0" w:val="nil"/>
          <w:right w:space="0" w:sz="0" w:val="nil"/>
          <w:between w:space="0" w:sz="0" w:val="nil"/>
        </w:pBdr>
        <w:ind w:left="1584" w:hanging="504.00000000000006"/>
        <w:jc w:val="both"/>
        <w:rPr>
          <w:rFonts w:ascii="Calibri" w:cs="Calibri" w:eastAsia="Calibri" w:hAnsi="Calibri"/>
          <w:color w:val="333333"/>
        </w:rPr>
      </w:pPr>
      <w:r w:rsidDel="00000000" w:rsidR="00000000" w:rsidRPr="00000000">
        <w:rPr>
          <w:rFonts w:ascii="Calibri" w:cs="Calibri" w:eastAsia="Calibri" w:hAnsi="Calibri"/>
          <w:b w:val="1"/>
          <w:color w:val="333333"/>
          <w:sz w:val="22"/>
          <w:szCs w:val="22"/>
          <w:rtl w:val="0"/>
        </w:rPr>
        <w:t xml:space="preserve">2020/0113/TCA | </w:t>
      </w:r>
      <w:r w:rsidDel="00000000" w:rsidR="00000000" w:rsidRPr="00000000">
        <w:rPr>
          <w:rFonts w:ascii="Calibri" w:cs="Calibri" w:eastAsia="Calibri" w:hAnsi="Calibri"/>
          <w:color w:val="333333"/>
          <w:sz w:val="20"/>
          <w:szCs w:val="20"/>
          <w:rtl w:val="0"/>
        </w:rPr>
        <w:t xml:space="preserve">Application for consent to fell 1No Leylandii tree (T1), fell 1No Elder tree (T2), fell 2No</w:t>
      </w:r>
      <w:r w:rsidDel="00000000" w:rsidR="00000000" w:rsidRPr="00000000">
        <w:rPr>
          <w:rtl w:val="0"/>
        </w:rPr>
      </w:r>
    </w:p>
    <w:p w:rsidR="00000000" w:rsidDel="00000000" w:rsidP="00000000" w:rsidRDefault="00000000" w:rsidRPr="00000000" w14:paraId="00000069">
      <w:pPr>
        <w:ind w:left="1440" w:firstLine="720"/>
        <w:jc w:val="both"/>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Pyracantha trees (T3 &amp; T4), fell 1No Ash tree (T5), remove 1No Hawthorne hedge (H1) and reduce 1No</w:t>
      </w:r>
    </w:p>
    <w:p w:rsidR="00000000" w:rsidDel="00000000" w:rsidP="00000000" w:rsidRDefault="00000000" w:rsidRPr="00000000" w14:paraId="0000006A">
      <w:pPr>
        <w:ind w:left="1440" w:firstLine="720"/>
        <w:jc w:val="both"/>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Hawthorne hedge (H2) by 50% in the conservation area |Pinfold Cottage 17 Water Row Cawood </w:t>
      </w:r>
    </w:p>
    <w:p w:rsidR="00000000" w:rsidDel="00000000" w:rsidP="00000000" w:rsidRDefault="00000000" w:rsidRPr="00000000" w14:paraId="0000006B">
      <w:pPr>
        <w:ind w:left="7920" w:firstLine="720"/>
        <w:jc w:val="both"/>
        <w:rPr>
          <w:rFonts w:ascii="Calibri" w:cs="Calibri" w:eastAsia="Calibri" w:hAnsi="Calibri"/>
          <w:b w:val="1"/>
          <w:color w:val="333333"/>
          <w:sz w:val="20"/>
          <w:szCs w:val="20"/>
        </w:rPr>
      </w:pPr>
      <w:r w:rsidDel="00000000" w:rsidR="00000000" w:rsidRPr="00000000">
        <w:rPr>
          <w:rFonts w:ascii="Calibri" w:cs="Calibri" w:eastAsia="Calibri" w:hAnsi="Calibri"/>
          <w:b w:val="1"/>
          <w:color w:val="333333"/>
          <w:sz w:val="20"/>
          <w:szCs w:val="20"/>
          <w:rtl w:val="0"/>
        </w:rPr>
        <w:t xml:space="preserve">No objection.</w:t>
      </w:r>
    </w:p>
    <w:p w:rsidR="00000000" w:rsidDel="00000000" w:rsidP="00000000" w:rsidRDefault="00000000" w:rsidRPr="00000000" w14:paraId="0000006C">
      <w:pPr>
        <w:numPr>
          <w:ilvl w:val="2"/>
          <w:numId w:val="2"/>
        </w:numPr>
        <w:pBdr>
          <w:top w:space="0" w:sz="0" w:val="nil"/>
          <w:left w:space="0" w:sz="0" w:val="nil"/>
          <w:bottom w:space="0" w:sz="0" w:val="nil"/>
          <w:right w:space="0" w:sz="0" w:val="nil"/>
          <w:between w:space="0" w:sz="0" w:val="nil"/>
        </w:pBdr>
        <w:ind w:left="1584" w:hanging="504.00000000000006"/>
        <w:jc w:val="both"/>
        <w:rPr>
          <w:rFonts w:ascii="Calibri" w:cs="Calibri" w:eastAsia="Calibri" w:hAnsi="Calibri"/>
          <w:color w:val="333333"/>
        </w:rPr>
      </w:pPr>
      <w:r w:rsidDel="00000000" w:rsidR="00000000" w:rsidRPr="00000000">
        <w:rPr>
          <w:rFonts w:ascii="Calibri" w:cs="Calibri" w:eastAsia="Calibri" w:hAnsi="Calibri"/>
          <w:b w:val="1"/>
          <w:color w:val="333333"/>
          <w:sz w:val="20"/>
          <w:szCs w:val="20"/>
          <w:rtl w:val="0"/>
        </w:rPr>
        <w:t xml:space="preserve">2020/0152/ADV</w:t>
      </w:r>
      <w:r w:rsidDel="00000000" w:rsidR="00000000" w:rsidRPr="00000000">
        <w:rPr>
          <w:rFonts w:ascii="Calibri" w:cs="Calibri" w:eastAsia="Calibri" w:hAnsi="Calibri"/>
          <w:color w:val="333333"/>
          <w:sz w:val="20"/>
          <w:szCs w:val="20"/>
          <w:rtl w:val="0"/>
        </w:rPr>
        <w:t xml:space="preserve"> Advertisement consent for display of 2 No non illuminated contact/showroom signs and </w:t>
      </w:r>
      <w:r w:rsidDel="00000000" w:rsidR="00000000" w:rsidRPr="00000000">
        <w:rPr>
          <w:rtl w:val="0"/>
        </w:rPr>
      </w:r>
    </w:p>
    <w:p w:rsidR="00000000" w:rsidDel="00000000" w:rsidP="00000000" w:rsidRDefault="00000000" w:rsidRPr="00000000" w14:paraId="0000006D">
      <w:pPr>
        <w:ind w:left="1440" w:firstLine="720"/>
        <w:jc w:val="both"/>
        <w:rPr>
          <w:rFonts w:ascii="Calibri" w:cs="Calibri" w:eastAsia="Calibri" w:hAnsi="Calibri"/>
          <w:b w:val="1"/>
          <w:color w:val="333333"/>
          <w:sz w:val="20"/>
          <w:szCs w:val="20"/>
        </w:rPr>
      </w:pPr>
      <w:bookmarkStart w:colFirst="0" w:colLast="0" w:name="_30j0zll" w:id="1"/>
      <w:bookmarkEnd w:id="1"/>
      <w:r w:rsidDel="00000000" w:rsidR="00000000" w:rsidRPr="00000000">
        <w:rPr>
          <w:rFonts w:ascii="Calibri" w:cs="Calibri" w:eastAsia="Calibri" w:hAnsi="Calibri"/>
          <w:color w:val="333333"/>
          <w:sz w:val="20"/>
          <w:szCs w:val="20"/>
          <w:rtl w:val="0"/>
        </w:rPr>
        <w:t xml:space="preserve">4 No flags, STREET RECORD, Willow Crest Road Cawood</w:t>
        <w:tab/>
        <w:tab/>
        <w:tab/>
      </w:r>
      <w:r w:rsidDel="00000000" w:rsidR="00000000" w:rsidRPr="00000000">
        <w:rPr>
          <w:rFonts w:ascii="Calibri" w:cs="Calibri" w:eastAsia="Calibri" w:hAnsi="Calibri"/>
          <w:b w:val="1"/>
          <w:color w:val="333333"/>
          <w:sz w:val="20"/>
          <w:szCs w:val="20"/>
          <w:rtl w:val="0"/>
        </w:rPr>
        <w:t xml:space="preserve">No objection.</w:t>
      </w:r>
    </w:p>
    <w:p w:rsidR="00000000" w:rsidDel="00000000" w:rsidP="00000000" w:rsidRDefault="00000000" w:rsidRPr="00000000" w14:paraId="0000006E">
      <w:pPr>
        <w:numPr>
          <w:ilvl w:val="2"/>
          <w:numId w:val="2"/>
        </w:numPr>
        <w:pBdr>
          <w:top w:space="0" w:sz="0" w:val="nil"/>
          <w:left w:space="0" w:sz="0" w:val="nil"/>
          <w:bottom w:space="0" w:sz="0" w:val="nil"/>
          <w:right w:space="0" w:sz="0" w:val="nil"/>
          <w:between w:space="0" w:sz="0" w:val="nil"/>
        </w:pBdr>
        <w:ind w:left="1584" w:hanging="504.00000000000006"/>
        <w:jc w:val="both"/>
        <w:rPr>
          <w:rFonts w:ascii="Calibri" w:cs="Calibri" w:eastAsia="Calibri" w:hAnsi="Calibri"/>
          <w:color w:val="333333"/>
        </w:rPr>
      </w:pPr>
      <w:r w:rsidDel="00000000" w:rsidR="00000000" w:rsidRPr="00000000">
        <w:rPr>
          <w:rFonts w:ascii="Calibri" w:cs="Calibri" w:eastAsia="Calibri" w:hAnsi="Calibri"/>
          <w:b w:val="1"/>
          <w:color w:val="333333"/>
          <w:sz w:val="20"/>
          <w:szCs w:val="20"/>
          <w:rtl w:val="0"/>
        </w:rPr>
        <w:t xml:space="preserve">2020/0099/TPO </w:t>
      </w:r>
      <w:r w:rsidDel="00000000" w:rsidR="00000000" w:rsidRPr="00000000">
        <w:rPr>
          <w:rFonts w:ascii="Calibri" w:cs="Calibri" w:eastAsia="Calibri" w:hAnsi="Calibri"/>
          <w:color w:val="333333"/>
          <w:sz w:val="20"/>
          <w:szCs w:val="20"/>
          <w:rtl w:val="0"/>
        </w:rPr>
        <w:t xml:space="preserve">Proposed felling of 1 No Wild Cherry (T34), cut 3 branches at 1 metre to 1 No Goat Willow </w:t>
      </w:r>
      <w:r w:rsidDel="00000000" w:rsidR="00000000" w:rsidRPr="00000000">
        <w:rPr>
          <w:rtl w:val="0"/>
        </w:rPr>
      </w:r>
    </w:p>
    <w:p w:rsidR="00000000" w:rsidDel="00000000" w:rsidP="00000000" w:rsidRDefault="00000000" w:rsidRPr="00000000" w14:paraId="0000006F">
      <w:pPr>
        <w:ind w:left="1440" w:firstLine="720"/>
        <w:jc w:val="both"/>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(T37) and remove 2 lowest branches to 1 No Norway Maple (T40), remove dead branch and prune to 1 No</w:t>
      </w:r>
    </w:p>
    <w:p w:rsidR="00000000" w:rsidDel="00000000" w:rsidP="00000000" w:rsidRDefault="00000000" w:rsidRPr="00000000" w14:paraId="00000070">
      <w:pPr>
        <w:ind w:left="1440" w:firstLine="720"/>
        <w:jc w:val="both"/>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Ash (T12), reduce branch with crack and reduce other branches to 1 No Oak (T15) covered by TPO 1/1973 </w:t>
      </w:r>
    </w:p>
    <w:p w:rsidR="00000000" w:rsidDel="00000000" w:rsidP="00000000" w:rsidRDefault="00000000" w:rsidRPr="00000000" w14:paraId="00000071">
      <w:pPr>
        <w:ind w:left="1440" w:firstLine="720"/>
        <w:jc w:val="both"/>
        <w:rPr>
          <w:rFonts w:ascii="Calibri" w:cs="Calibri" w:eastAsia="Calibri" w:hAnsi="Calibri"/>
          <w:b w:val="1"/>
          <w:color w:val="333333"/>
          <w:sz w:val="20"/>
          <w:szCs w:val="20"/>
        </w:rPr>
      </w:pPr>
      <w:r w:rsidDel="00000000" w:rsidR="00000000" w:rsidRPr="00000000">
        <w:rPr>
          <w:rFonts w:ascii="Calibri" w:cs="Calibri" w:eastAsia="Calibri" w:hAnsi="Calibri"/>
          <w:color w:val="333333"/>
          <w:sz w:val="20"/>
          <w:szCs w:val="20"/>
          <w:rtl w:val="0"/>
        </w:rPr>
        <w:t xml:space="preserve">and TPO 4/1997 Location: Cawood Sports Field, Maypole Gardens, Cawood </w:t>
      </w:r>
      <w:r w:rsidDel="00000000" w:rsidR="00000000" w:rsidRPr="00000000">
        <w:rPr>
          <w:rFonts w:ascii="Calibri" w:cs="Calibri" w:eastAsia="Calibri" w:hAnsi="Calibri"/>
          <w:b w:val="1"/>
          <w:color w:val="333333"/>
          <w:sz w:val="20"/>
          <w:szCs w:val="20"/>
          <w:rtl w:val="0"/>
        </w:rPr>
        <w:t xml:space="preserve">Notice of validation received. </w:t>
      </w:r>
    </w:p>
    <w:p w:rsidR="00000000" w:rsidDel="00000000" w:rsidP="00000000" w:rsidRDefault="00000000" w:rsidRPr="00000000" w14:paraId="0000007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359" w:right="0" w:hanging="432"/>
        <w:jc w:val="both"/>
        <w:rPr>
          <w:rFonts w:ascii="Calibri" w:cs="Calibri" w:eastAsia="Calibri" w:hAnsi="Calibri"/>
          <w:smallCaps w:val="0"/>
          <w:strike w:val="0"/>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Approvals:</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080"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14.4.1.</w:t>
        <w:tab/>
        <w:t xml:space="preserve">2019/1182/FUL Proposed erection of shed in rear yard at 6 High Street, Cawood, Selby  </w:t>
      </w:r>
    </w:p>
    <w:p w:rsidR="00000000" w:rsidDel="00000000" w:rsidP="00000000" w:rsidRDefault="00000000" w:rsidRPr="00000000" w14:paraId="00000074">
      <w:pPr>
        <w:pBdr>
          <w:top w:space="0" w:sz="0" w:val="nil"/>
          <w:left w:space="0" w:sz="0" w:val="nil"/>
          <w:bottom w:space="0" w:sz="0" w:val="nil"/>
          <w:right w:space="0" w:sz="0" w:val="nil"/>
          <w:between w:space="0" w:sz="0" w:val="nil"/>
        </w:pBdr>
        <w:ind w:left="2160" w:hanging="108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14.4.2.</w:t>
        <w:tab/>
        <w:t xml:space="preserve">2019/1231/HPA Proposed part two storey part single storey rear extension, River Cottage, 3 Water Row, Cawood</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CORRESPONDENCE</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ind w:left="57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15.1</w:t>
        <w:tab/>
      </w:r>
      <w:r w:rsidDel="00000000" w:rsidR="00000000" w:rsidRPr="00000000">
        <w:rPr>
          <w:rFonts w:ascii="Calibri" w:cs="Calibri" w:eastAsia="Calibri" w:hAnsi="Calibri"/>
          <w:color w:val="000000"/>
          <w:sz w:val="20"/>
          <w:szCs w:val="20"/>
          <w:u w:val="single"/>
          <w:rtl w:val="0"/>
        </w:rPr>
        <w:t xml:space="preserve">Volunteering in North Yorkshire</w:t>
      </w:r>
      <w:r w:rsidDel="00000000" w:rsidR="00000000" w:rsidRPr="00000000">
        <w:rPr>
          <w:rFonts w:ascii="Calibri" w:cs="Calibri" w:eastAsia="Calibri" w:hAnsi="Calibri"/>
          <w:color w:val="000000"/>
          <w:sz w:val="20"/>
          <w:szCs w:val="20"/>
          <w:rtl w:val="0"/>
        </w:rPr>
        <w:t xml:space="preserve">. Poster &amp; postcards asking for volunteers. These will go in the main board.</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7920" w:firstLine="72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Action: LD</w:t>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40" w:hanging="864"/>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15.2.</w:t>
        <w:tab/>
      </w:r>
      <w:r w:rsidDel="00000000" w:rsidR="00000000" w:rsidRPr="00000000">
        <w:rPr>
          <w:rFonts w:ascii="Calibri" w:cs="Calibri" w:eastAsia="Calibri" w:hAnsi="Calibri"/>
          <w:color w:val="000000"/>
          <w:sz w:val="20"/>
          <w:szCs w:val="20"/>
          <w:u w:val="single"/>
          <w:rtl w:val="0"/>
        </w:rPr>
        <w:t xml:space="preserve">Recycling</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Homes in Selby district will receive two, new wheeled bins: a blue one for glass, cans and plastic and a brown one for paper and cardboard. </w:t>
      </w:r>
    </w:p>
    <w:p w:rsidR="00000000" w:rsidDel="00000000" w:rsidP="00000000" w:rsidRDefault="00000000" w:rsidRPr="00000000" w14:paraId="00000079">
      <w:pPr>
        <w:pBdr>
          <w:top w:space="0" w:sz="0" w:val="nil"/>
          <w:left w:space="0" w:sz="0" w:val="nil"/>
          <w:bottom w:space="0" w:sz="0" w:val="nil"/>
          <w:right w:space="0" w:sz="0" w:val="nil"/>
          <w:between w:space="0" w:sz="0" w:val="nil"/>
        </w:pBdr>
        <w:ind w:firstLine="576"/>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15.3.</w:t>
        <w:tab/>
      </w:r>
      <w:r w:rsidDel="00000000" w:rsidR="00000000" w:rsidRPr="00000000">
        <w:rPr>
          <w:rFonts w:ascii="Calibri" w:cs="Calibri" w:eastAsia="Calibri" w:hAnsi="Calibri"/>
          <w:color w:val="000000"/>
          <w:sz w:val="20"/>
          <w:szCs w:val="20"/>
          <w:u w:val="single"/>
          <w:rtl w:val="0"/>
        </w:rPr>
        <w:t xml:space="preserve">CEF Leaflet</w:t>
      </w:r>
      <w:r w:rsidDel="00000000" w:rsidR="00000000" w:rsidRPr="00000000">
        <w:rPr>
          <w:rFonts w:ascii="Calibri" w:cs="Calibri" w:eastAsia="Calibri" w:hAnsi="Calibri"/>
          <w:color w:val="000000"/>
          <w:sz w:val="20"/>
          <w:szCs w:val="20"/>
          <w:rtl w:val="0"/>
        </w:rPr>
        <w:t xml:space="preserve">.  Cllr Dennon will email Cllrs areas with approximate numbers for delivery. </w:t>
        <w:tab/>
      </w:r>
      <w:r w:rsidDel="00000000" w:rsidR="00000000" w:rsidRPr="00000000">
        <w:rPr>
          <w:rFonts w:ascii="Calibri" w:cs="Calibri" w:eastAsia="Calibri" w:hAnsi="Calibri"/>
          <w:b w:val="1"/>
          <w:color w:val="000000"/>
          <w:sz w:val="20"/>
          <w:szCs w:val="20"/>
          <w:rtl w:val="0"/>
        </w:rPr>
        <w:t xml:space="preserve">Action: LD</w:t>
      </w:r>
    </w:p>
    <w:p w:rsidR="00000000" w:rsidDel="00000000" w:rsidP="00000000" w:rsidRDefault="00000000" w:rsidRPr="00000000" w14:paraId="0000007A">
      <w:pPr>
        <w:pBdr>
          <w:top w:space="0" w:sz="0" w:val="nil"/>
          <w:left w:space="0" w:sz="0" w:val="nil"/>
          <w:bottom w:space="0" w:sz="0" w:val="nil"/>
          <w:right w:space="0" w:sz="0" w:val="nil"/>
          <w:between w:space="0" w:sz="0" w:val="nil"/>
        </w:pBdr>
        <w:ind w:firstLine="576"/>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15.4.</w:t>
        <w:tab/>
      </w:r>
      <w:r w:rsidDel="00000000" w:rsidR="00000000" w:rsidRPr="00000000">
        <w:rPr>
          <w:rFonts w:ascii="Calibri" w:cs="Calibri" w:eastAsia="Calibri" w:hAnsi="Calibri"/>
          <w:color w:val="000000"/>
          <w:sz w:val="20"/>
          <w:szCs w:val="20"/>
          <w:u w:val="single"/>
          <w:rtl w:val="0"/>
        </w:rPr>
        <w:t xml:space="preserve">Planning Seminars</w:t>
      </w:r>
      <w:r w:rsidDel="00000000" w:rsidR="00000000" w:rsidRPr="00000000">
        <w:rPr>
          <w:rFonts w:ascii="Calibri" w:cs="Calibri" w:eastAsia="Calibri" w:hAnsi="Calibri"/>
          <w:color w:val="000000"/>
          <w:sz w:val="20"/>
          <w:szCs w:val="20"/>
          <w:rtl w:val="0"/>
        </w:rPr>
        <w:t xml:space="preserve">.  YLCA is running two Planning Seminars in April 2020.   These will focus on helping councils to </w:t>
      </w:r>
    </w:p>
    <w:p w:rsidR="00000000" w:rsidDel="00000000" w:rsidP="00000000" w:rsidRDefault="00000000" w:rsidRPr="00000000" w14:paraId="0000007B">
      <w:pPr>
        <w:pBdr>
          <w:top w:space="0" w:sz="0" w:val="nil"/>
          <w:left w:space="0" w:sz="0" w:val="nil"/>
          <w:bottom w:space="0" w:sz="0" w:val="nil"/>
          <w:right w:space="0" w:sz="0" w:val="nil"/>
          <w:between w:space="0" w:sz="0" w:val="nil"/>
        </w:pBdr>
        <w:ind w:left="720" w:firstLine="72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understand their role in the planning system and guide them in making effective responses to planning </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720" w:firstLine="720"/>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applications. </w:t>
      </w:r>
      <w:r w:rsidDel="00000000" w:rsidR="00000000" w:rsidRPr="00000000">
        <w:rPr>
          <w:rFonts w:ascii="Calibri" w:cs="Calibri" w:eastAsia="Calibri" w:hAnsi="Calibri"/>
          <w:b w:val="1"/>
          <w:color w:val="000000"/>
          <w:sz w:val="20"/>
          <w:szCs w:val="20"/>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16.</w:t>
        <w:tab/>
      </w:r>
      <w:r w:rsidDel="00000000" w:rsidR="00000000" w:rsidRPr="00000000">
        <w:rPr>
          <w:rFonts w:ascii="Calibri" w:cs="Calibri" w:eastAsia="Calibri" w:hAnsi="Calibri"/>
          <w:color w:val="000000"/>
          <w:sz w:val="20"/>
          <w:szCs w:val="20"/>
          <w:rtl w:val="0"/>
        </w:rPr>
        <w:t xml:space="preserve">ITEMS FOR NEXT MONTH’S AGENDA.  </w:t>
      </w:r>
    </w:p>
    <w:p w:rsidR="00000000" w:rsidDel="00000000" w:rsidP="00000000" w:rsidRDefault="00000000" w:rsidRPr="00000000" w14:paraId="0000007E">
      <w:pPr>
        <w:numPr>
          <w:ilvl w:val="1"/>
          <w:numId w:val="1"/>
        </w:numPr>
        <w:pBdr>
          <w:top w:space="0" w:sz="0" w:val="nil"/>
          <w:left w:space="0" w:sz="0" w:val="nil"/>
          <w:bottom w:space="0" w:sz="0" w:val="nil"/>
          <w:right w:space="0" w:sz="0" w:val="nil"/>
          <w:between w:space="0" w:sz="0" w:val="nil"/>
        </w:pBdr>
        <w:ind w:left="1371" w:hanging="444.00000000000006"/>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Garth safety inspection &amp; report.</w:t>
      </w:r>
    </w:p>
    <w:p w:rsidR="00000000" w:rsidDel="00000000" w:rsidP="00000000" w:rsidRDefault="00000000" w:rsidRPr="00000000" w14:paraId="0000007F">
      <w:pPr>
        <w:numPr>
          <w:ilvl w:val="1"/>
          <w:numId w:val="1"/>
        </w:numPr>
        <w:pBdr>
          <w:top w:space="0" w:sz="0" w:val="nil"/>
          <w:left w:space="0" w:sz="0" w:val="nil"/>
          <w:bottom w:space="0" w:sz="0" w:val="nil"/>
          <w:right w:space="0" w:sz="0" w:val="nil"/>
          <w:between w:space="0" w:sz="0" w:val="nil"/>
        </w:pBdr>
        <w:ind w:left="1371" w:hanging="444.00000000000006"/>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Garth gate.</w:t>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ind w:left="1371" w:hanging="444.00000000000006"/>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YLCA policies.</w:t>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ind w:left="1371" w:hanging="444.00000000000006"/>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Cawood in Bloom</w:t>
      </w:r>
    </w:p>
    <w:p w:rsidR="00000000" w:rsidDel="00000000" w:rsidP="00000000" w:rsidRDefault="00000000" w:rsidRPr="00000000" w14:paraId="00000082">
      <w:pPr>
        <w:numPr>
          <w:ilvl w:val="1"/>
          <w:numId w:val="1"/>
        </w:numPr>
        <w:pBdr>
          <w:top w:space="0" w:sz="0" w:val="nil"/>
          <w:left w:space="0" w:sz="0" w:val="nil"/>
          <w:bottom w:space="0" w:sz="0" w:val="nil"/>
          <w:right w:space="0" w:sz="0" w:val="nil"/>
          <w:between w:space="0" w:sz="0" w:val="nil"/>
        </w:pBdr>
        <w:ind w:left="1371" w:hanging="444.00000000000006"/>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Old laptop.</w:t>
      </w:r>
    </w:p>
    <w:p w:rsidR="00000000" w:rsidDel="00000000" w:rsidP="00000000" w:rsidRDefault="00000000" w:rsidRPr="00000000" w14:paraId="0000008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ind w:left="927" w:firstLine="0"/>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There being no further business the meeting closed at 10pm.</w:t>
      </w:r>
    </w:p>
    <w:p w:rsidR="00000000" w:rsidDel="00000000" w:rsidP="00000000" w:rsidRDefault="00000000" w:rsidRPr="00000000" w14:paraId="00000088">
      <w:pPr>
        <w:ind w:left="927"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89">
      <w:pPr>
        <w:ind w:left="927"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8A">
      <w:pPr>
        <w:ind w:left="927"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8B">
      <w:pPr>
        <w:ind w:left="927" w:firstLine="0"/>
        <w:rPr>
          <w:rFonts w:ascii="Architects Daughter" w:cs="Architects Daughter" w:eastAsia="Architects Daughter" w:hAnsi="Architects Daughter"/>
          <w:b w:val="1"/>
          <w:color w:val="000000"/>
          <w:sz w:val="20"/>
          <w:szCs w:val="20"/>
        </w:rPr>
      </w:pPr>
      <w:r w:rsidDel="00000000" w:rsidR="00000000" w:rsidRPr="00000000">
        <w:rPr>
          <w:rFonts w:ascii="Calibri" w:cs="Calibri" w:eastAsia="Calibri" w:hAnsi="Calibri"/>
          <w:b w:val="1"/>
          <w:i w:val="1"/>
          <w:color w:val="000000"/>
          <w:sz w:val="20"/>
          <w:szCs w:val="20"/>
          <w:rtl w:val="0"/>
        </w:rPr>
        <w:t xml:space="preserve">SIGNED:…………………………………………………..</w:t>
        <w:tab/>
        <w:tab/>
        <w:t xml:space="preserve">DATE:…………………………………..</w:t>
      </w:r>
      <w:r w:rsidDel="00000000" w:rsidR="00000000" w:rsidRPr="00000000">
        <w:rPr>
          <w:rFonts w:ascii="Calibri" w:cs="Calibri" w:eastAsia="Calibri" w:hAnsi="Calibri"/>
          <w:b w:val="1"/>
          <w:color w:val="000000"/>
          <w:sz w:val="20"/>
          <w:szCs w:val="20"/>
          <w:rtl w:val="0"/>
        </w:rPr>
        <w:t xml:space="preserve">                    </w:t>
        <w:tab/>
        <w:tab/>
        <w:tab/>
      </w:r>
      <w:r w:rsidDel="00000000" w:rsidR="00000000" w:rsidRPr="00000000">
        <w:rPr>
          <w:rFonts w:ascii="Calibri" w:cs="Calibri" w:eastAsia="Calibri" w:hAnsi="Calibri"/>
          <w:color w:val="000000"/>
          <w:sz w:val="20"/>
          <w:szCs w:val="20"/>
          <w:rtl w:val="0"/>
        </w:rPr>
        <w:tab/>
        <w:tab/>
        <w:tab/>
      </w:r>
      <w:r w:rsidDel="00000000" w:rsidR="00000000" w:rsidRPr="00000000">
        <w:rPr>
          <w:rFonts w:ascii="Architects Daughter" w:cs="Architects Daughter" w:eastAsia="Architects Daughter" w:hAnsi="Architects Daughter"/>
          <w:b w:val="1"/>
          <w:color w:val="000000"/>
          <w:sz w:val="20"/>
          <w:szCs w:val="20"/>
          <w:rtl w:val="0"/>
        </w:rPr>
        <w:tab/>
        <w:tab/>
        <w:tab/>
        <w:tab/>
      </w:r>
    </w:p>
    <w:p w:rsidR="00000000" w:rsidDel="00000000" w:rsidP="00000000" w:rsidRDefault="00000000" w:rsidRPr="00000000" w14:paraId="0000008C">
      <w:pPr>
        <w:rPr>
          <w:rFonts w:ascii="Architects Daughter" w:cs="Architects Daughter" w:eastAsia="Architects Daughter" w:hAnsi="Architects Daughter"/>
          <w:b w:val="1"/>
          <w:color w:val="000000"/>
        </w:rPr>
      </w:pPr>
      <w:r w:rsidDel="00000000" w:rsidR="00000000" w:rsidRPr="00000000">
        <w:rPr>
          <w:rtl w:val="0"/>
        </w:rPr>
      </w:r>
    </w:p>
    <w:sectPr>
      <w:footerReference r:id="rId6" w:type="default"/>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chitects Daugh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153"/>
        <w:tab w:val="right" w:pos="8306"/>
      </w:tabs>
      <w:rPr>
        <w:rFonts w:ascii="Calibri" w:cs="Calibri" w:eastAsia="Calibri" w:hAnsi="Calibri"/>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6"/>
      <w:numFmt w:val="decimal"/>
      <w:lvlText w:val="%1."/>
      <w:lvlJc w:val="left"/>
      <w:pPr>
        <w:ind w:left="444" w:hanging="444"/>
      </w:pPr>
      <w:rPr/>
    </w:lvl>
    <w:lvl w:ilvl="1">
      <w:start w:val="1"/>
      <w:numFmt w:val="decimal"/>
      <w:lvlText w:val="%1.%2."/>
      <w:lvlJc w:val="left"/>
      <w:pPr>
        <w:ind w:left="1371" w:hanging="444.0000000000001"/>
      </w:pPr>
      <w:rPr/>
    </w:lvl>
    <w:lvl w:ilvl="2">
      <w:start w:val="1"/>
      <w:numFmt w:val="decimal"/>
      <w:lvlText w:val="%1.%2.%3."/>
      <w:lvlJc w:val="left"/>
      <w:pPr>
        <w:ind w:left="2574" w:hanging="720.0000000000002"/>
      </w:pPr>
      <w:rPr/>
    </w:lvl>
    <w:lvl w:ilvl="3">
      <w:start w:val="1"/>
      <w:numFmt w:val="decimal"/>
      <w:lvlText w:val="%1.%2.%3.%4."/>
      <w:lvlJc w:val="left"/>
      <w:pPr>
        <w:ind w:left="3501" w:hanging="720"/>
      </w:pPr>
      <w:rPr/>
    </w:lvl>
    <w:lvl w:ilvl="4">
      <w:start w:val="1"/>
      <w:numFmt w:val="decimal"/>
      <w:lvlText w:val="%1.%2.%3.%4.%5."/>
      <w:lvlJc w:val="left"/>
      <w:pPr>
        <w:ind w:left="4788" w:hanging="1080"/>
      </w:pPr>
      <w:rPr/>
    </w:lvl>
    <w:lvl w:ilvl="5">
      <w:start w:val="1"/>
      <w:numFmt w:val="decimal"/>
      <w:lvlText w:val="%1.%2.%3.%4.%5.%6."/>
      <w:lvlJc w:val="left"/>
      <w:pPr>
        <w:ind w:left="5715" w:hanging="1080"/>
      </w:pPr>
      <w:rPr/>
    </w:lvl>
    <w:lvl w:ilvl="6">
      <w:start w:val="1"/>
      <w:numFmt w:val="decimal"/>
      <w:lvlText w:val="%1.%2.%3.%4.%5.%6.%7."/>
      <w:lvlJc w:val="left"/>
      <w:pPr>
        <w:ind w:left="6642" w:hanging="1080"/>
      </w:pPr>
      <w:rPr/>
    </w:lvl>
    <w:lvl w:ilvl="7">
      <w:start w:val="1"/>
      <w:numFmt w:val="decimal"/>
      <w:lvlText w:val="%1.%2.%3.%4.%5.%6.%7.%8."/>
      <w:lvlJc w:val="left"/>
      <w:pPr>
        <w:ind w:left="7929" w:hanging="1440"/>
      </w:pPr>
      <w:rPr/>
    </w:lvl>
    <w:lvl w:ilvl="8">
      <w:start w:val="1"/>
      <w:numFmt w:val="decimal"/>
      <w:lvlText w:val="%1.%2.%3.%4.%5.%6.%7.%8.%9."/>
      <w:lvlJc w:val="left"/>
      <w:pPr>
        <w:ind w:left="8856" w:hanging="1440"/>
      </w:pPr>
      <w:rPr/>
    </w:lvl>
  </w:abstractNum>
  <w:abstractNum w:abstractNumId="2">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b w:val="0"/>
        <w:i w:val="0"/>
        <w:sz w:val="20"/>
        <w:szCs w:val="20"/>
        <w:u w:val="none"/>
      </w:rPr>
    </w:lvl>
    <w:lvl w:ilvl="3">
      <w:start w:val="1"/>
      <w:numFmt w:val="decimal"/>
      <w:lvlText w:val="%1.%2.%3.%4."/>
      <w:lvlJc w:val="left"/>
      <w:pPr>
        <w:ind w:left="2001" w:hanging="648"/>
      </w:pPr>
      <w:rPr/>
    </w:lvl>
    <w:lvl w:ilvl="4">
      <w:start w:val="1"/>
      <w:numFmt w:val="decimal"/>
      <w:lvlText w:val="%1.%2.%3.%4.%5."/>
      <w:lvlJc w:val="left"/>
      <w:pPr>
        <w:ind w:left="2592" w:hanging="792"/>
      </w:pPr>
      <w:rPr/>
    </w:lvl>
    <w:lvl w:ilvl="5">
      <w:start w:val="1"/>
      <w:numFmt w:val="decimal"/>
      <w:lvlText w:val="%1.%2.%3.%4.%5.%6."/>
      <w:lvlJc w:val="left"/>
      <w:pPr>
        <w:ind w:left="3096" w:hanging="935"/>
      </w:pPr>
      <w:rPr/>
    </w:lvl>
    <w:lvl w:ilvl="6">
      <w:start w:val="1"/>
      <w:numFmt w:val="decimal"/>
      <w:lvlText w:val="%1.%2.%3.%4.%5.%6.%7."/>
      <w:lvlJc w:val="left"/>
      <w:pPr>
        <w:ind w:left="3600" w:hanging="1080"/>
      </w:pPr>
      <w:rPr/>
    </w:lvl>
    <w:lvl w:ilvl="7">
      <w:start w:val="1"/>
      <w:numFmt w:val="decimal"/>
      <w:lvlText w:val="%1.%2.%3.%4.%5.%6.%7.%8."/>
      <w:lvlJc w:val="left"/>
      <w:pPr>
        <w:ind w:left="4104" w:hanging="1224"/>
      </w:pPr>
      <w:rPr/>
    </w:lvl>
    <w:lvl w:ilvl="8">
      <w:start w:val="1"/>
      <w:numFmt w:val="decimal"/>
      <w:lvlText w:val="%1.%2.%3.%4.%5.%6.%7.%8.%9."/>
      <w:lvlJc w:val="left"/>
      <w:pPr>
        <w:ind w:left="4680" w:hanging="14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jc w:val="both"/>
    </w:pPr>
    <w:rPr>
      <w:b w:val="1"/>
      <w:i w:val="1"/>
      <w:sz w:val="22"/>
      <w:szCs w:val="22"/>
    </w:rPr>
  </w:style>
  <w:style w:type="paragraph" w:styleId="Heading2">
    <w:name w:val="heading 2"/>
    <w:basedOn w:val="Normal"/>
    <w:next w:val="Normal"/>
    <w:pPr>
      <w:keepNext w:val="1"/>
      <w:ind w:left="360"/>
      <w:jc w:val="both"/>
    </w:pPr>
    <w:rPr>
      <w:b w:val="1"/>
      <w:i w:val="1"/>
      <w:sz w:val="22"/>
      <w:szCs w:val="22"/>
    </w:rPr>
  </w:style>
  <w:style w:type="paragraph" w:styleId="Heading3">
    <w:name w:val="heading 3"/>
    <w:basedOn w:val="Normal"/>
    <w:next w:val="Normal"/>
    <w:pPr>
      <w:keepNext w:val="1"/>
      <w:jc w:val="right"/>
    </w:pPr>
    <w:rPr>
      <w:rFonts w:ascii="Architects Daughter" w:cs="Architects Daughter" w:eastAsia="Architects Daughter" w:hAnsi="Architects Daughter"/>
      <w:b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000000"/>
      <w:sz w:val="28"/>
      <w:szCs w:val="28"/>
    </w:rPr>
  </w:style>
  <w:style w:type="paragraph" w:styleId="Subtitle">
    <w:name w:val="Subtitle"/>
    <w:basedOn w:val="Normal"/>
    <w:next w:val="Normal"/>
    <w:pPr>
      <w:jc w:val="center"/>
    </w:pPr>
    <w:rPr>
      <w:b w:val="1"/>
      <w:i w:val="1"/>
      <w:color w:val="000000"/>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